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104A0" w14:textId="4DF12E23" w:rsidR="00284661" w:rsidRPr="0092345F" w:rsidRDefault="00312EEF" w:rsidP="00521F79">
      <w:pPr>
        <w:pStyle w:val="Heading1"/>
      </w:pPr>
      <w:bookmarkStart w:id="0" w:name="_Toc94695973"/>
      <w:r w:rsidRPr="0092345F">
        <w:t>NDIS Practice Standards – Core Module Self-Assessment</w:t>
      </w:r>
      <w:bookmarkEnd w:id="0"/>
    </w:p>
    <w:p w14:paraId="4C3B408C" w14:textId="3883C749" w:rsidR="00285988" w:rsidRPr="0092345F" w:rsidRDefault="00285988">
      <w:pPr>
        <w:rPr>
          <w:rFonts w:ascii="Calibri" w:hAnsi="Calibri" w:cs="Calibri"/>
        </w:rPr>
      </w:pPr>
    </w:p>
    <w:p w14:paraId="25758422" w14:textId="50BBBE59" w:rsidR="00F53DC1" w:rsidRPr="0092345F" w:rsidRDefault="005D517E" w:rsidP="00F53DC1">
      <w:pPr>
        <w:rPr>
          <w:rFonts w:ascii="Calibri" w:hAnsi="Calibri" w:cs="Calibri"/>
          <w:sz w:val="22"/>
          <w:szCs w:val="22"/>
        </w:rPr>
      </w:pPr>
      <w:r>
        <w:rPr>
          <w:rFonts w:ascii="Calibri" w:hAnsi="Calibri" w:cs="Calibri"/>
          <w:sz w:val="22"/>
          <w:szCs w:val="22"/>
        </w:rPr>
        <w:t>Current as at 1 February 2022</w:t>
      </w:r>
    </w:p>
    <w:sdt>
      <w:sdtPr>
        <w:rPr>
          <w:rFonts w:asciiTheme="minorHAnsi" w:eastAsiaTheme="minorEastAsia" w:hAnsiTheme="minorHAnsi" w:cstheme="minorBidi"/>
          <w:color w:val="auto"/>
          <w:sz w:val="24"/>
          <w:szCs w:val="24"/>
          <w:lang w:val="en-AU" w:eastAsia="zh-CN"/>
        </w:rPr>
        <w:id w:val="1521287996"/>
        <w:docPartObj>
          <w:docPartGallery w:val="Table of Contents"/>
          <w:docPartUnique/>
        </w:docPartObj>
      </w:sdtPr>
      <w:sdtEndPr>
        <w:rPr>
          <w:b/>
          <w:bCs/>
          <w:noProof/>
        </w:rPr>
      </w:sdtEndPr>
      <w:sdtContent>
        <w:p w14:paraId="578538BC" w14:textId="7E027D0F" w:rsidR="00284661" w:rsidRDefault="00284661">
          <w:pPr>
            <w:pStyle w:val="TOCHeading"/>
          </w:pPr>
          <w:r>
            <w:t>Contents</w:t>
          </w:r>
        </w:p>
        <w:p w14:paraId="0106A695" w14:textId="6A332E37" w:rsidR="005D517E" w:rsidRDefault="00284661">
          <w:pPr>
            <w:pStyle w:val="TOC1"/>
            <w:tabs>
              <w:tab w:val="right" w:leader="dot" w:pos="9010"/>
            </w:tabs>
            <w:rPr>
              <w:noProof/>
              <w:sz w:val="22"/>
              <w:szCs w:val="22"/>
              <w:lang w:eastAsia="en-AU"/>
            </w:rPr>
          </w:pPr>
          <w:r>
            <w:rPr>
              <w:b/>
              <w:bCs/>
              <w:noProof/>
            </w:rPr>
            <w:fldChar w:fldCharType="begin"/>
          </w:r>
          <w:r>
            <w:rPr>
              <w:b/>
              <w:bCs/>
              <w:noProof/>
            </w:rPr>
            <w:instrText xml:space="preserve"> TOC \o "1-3" \h \z \u </w:instrText>
          </w:r>
          <w:r>
            <w:rPr>
              <w:b/>
              <w:bCs/>
              <w:noProof/>
            </w:rPr>
            <w:fldChar w:fldCharType="separate"/>
          </w:r>
          <w:hyperlink w:anchor="_Toc94695973" w:history="1">
            <w:r w:rsidR="005D517E" w:rsidRPr="002D6C0A">
              <w:rPr>
                <w:rStyle w:val="Hyperlink"/>
                <w:noProof/>
              </w:rPr>
              <w:t>NDIS Practice Standards – Core Module Self-Assessment</w:t>
            </w:r>
            <w:r w:rsidR="005D517E">
              <w:rPr>
                <w:noProof/>
                <w:webHidden/>
              </w:rPr>
              <w:tab/>
            </w:r>
            <w:r w:rsidR="005D517E">
              <w:rPr>
                <w:noProof/>
                <w:webHidden/>
              </w:rPr>
              <w:fldChar w:fldCharType="begin"/>
            </w:r>
            <w:r w:rsidR="005D517E">
              <w:rPr>
                <w:noProof/>
                <w:webHidden/>
              </w:rPr>
              <w:instrText xml:space="preserve"> PAGEREF _Toc94695973 \h </w:instrText>
            </w:r>
            <w:r w:rsidR="005D517E">
              <w:rPr>
                <w:noProof/>
                <w:webHidden/>
              </w:rPr>
            </w:r>
            <w:r w:rsidR="005D517E">
              <w:rPr>
                <w:noProof/>
                <w:webHidden/>
              </w:rPr>
              <w:fldChar w:fldCharType="separate"/>
            </w:r>
            <w:r w:rsidR="005D517E">
              <w:rPr>
                <w:noProof/>
                <w:webHidden/>
              </w:rPr>
              <w:t>1</w:t>
            </w:r>
            <w:r w:rsidR="005D517E">
              <w:rPr>
                <w:noProof/>
                <w:webHidden/>
              </w:rPr>
              <w:fldChar w:fldCharType="end"/>
            </w:r>
          </w:hyperlink>
        </w:p>
        <w:p w14:paraId="7731468B" w14:textId="6A6E1B6C" w:rsidR="005D517E" w:rsidRDefault="005D517E">
          <w:pPr>
            <w:pStyle w:val="TOC2"/>
            <w:rPr>
              <w:rFonts w:asciiTheme="minorHAnsi" w:hAnsiTheme="minorHAnsi" w:cstheme="minorBidi"/>
              <w:b w:val="0"/>
              <w:sz w:val="22"/>
              <w:szCs w:val="22"/>
              <w:lang w:eastAsia="en-AU"/>
            </w:rPr>
          </w:pPr>
          <w:hyperlink w:anchor="_Toc94695974" w:history="1">
            <w:r w:rsidRPr="002D6C0A">
              <w:rPr>
                <w:rStyle w:val="Hyperlink"/>
              </w:rPr>
              <w:t>1. RIGHTS AND RESPONSIBILITIES</w:t>
            </w:r>
            <w:r>
              <w:rPr>
                <w:webHidden/>
              </w:rPr>
              <w:tab/>
            </w:r>
            <w:r>
              <w:rPr>
                <w:webHidden/>
              </w:rPr>
              <w:fldChar w:fldCharType="begin"/>
            </w:r>
            <w:r>
              <w:rPr>
                <w:webHidden/>
              </w:rPr>
              <w:instrText xml:space="preserve"> PAGEREF _Toc94695974 \h </w:instrText>
            </w:r>
            <w:r>
              <w:rPr>
                <w:webHidden/>
              </w:rPr>
            </w:r>
            <w:r>
              <w:rPr>
                <w:webHidden/>
              </w:rPr>
              <w:fldChar w:fldCharType="separate"/>
            </w:r>
            <w:r>
              <w:rPr>
                <w:webHidden/>
              </w:rPr>
              <w:t>2</w:t>
            </w:r>
            <w:r>
              <w:rPr>
                <w:webHidden/>
              </w:rPr>
              <w:fldChar w:fldCharType="end"/>
            </w:r>
          </w:hyperlink>
        </w:p>
        <w:p w14:paraId="386C26FA" w14:textId="0753BA2B" w:rsidR="005D517E" w:rsidRDefault="005D517E">
          <w:pPr>
            <w:pStyle w:val="TOC3"/>
            <w:tabs>
              <w:tab w:val="right" w:leader="dot" w:pos="9010"/>
            </w:tabs>
            <w:rPr>
              <w:noProof/>
              <w:sz w:val="22"/>
              <w:szCs w:val="22"/>
              <w:lang w:eastAsia="en-AU"/>
            </w:rPr>
          </w:pPr>
          <w:hyperlink w:anchor="_Toc94695975" w:history="1">
            <w:r w:rsidRPr="002D6C0A">
              <w:rPr>
                <w:rStyle w:val="Hyperlink"/>
                <w:noProof/>
              </w:rPr>
              <w:t>1.1 Person-Centred Supports</w:t>
            </w:r>
            <w:r>
              <w:rPr>
                <w:noProof/>
                <w:webHidden/>
              </w:rPr>
              <w:tab/>
            </w:r>
            <w:r>
              <w:rPr>
                <w:noProof/>
                <w:webHidden/>
              </w:rPr>
              <w:fldChar w:fldCharType="begin"/>
            </w:r>
            <w:r>
              <w:rPr>
                <w:noProof/>
                <w:webHidden/>
              </w:rPr>
              <w:instrText xml:space="preserve"> PAGEREF _Toc94695975 \h </w:instrText>
            </w:r>
            <w:r>
              <w:rPr>
                <w:noProof/>
                <w:webHidden/>
              </w:rPr>
            </w:r>
            <w:r>
              <w:rPr>
                <w:noProof/>
                <w:webHidden/>
              </w:rPr>
              <w:fldChar w:fldCharType="separate"/>
            </w:r>
            <w:r>
              <w:rPr>
                <w:noProof/>
                <w:webHidden/>
              </w:rPr>
              <w:t>2</w:t>
            </w:r>
            <w:r>
              <w:rPr>
                <w:noProof/>
                <w:webHidden/>
              </w:rPr>
              <w:fldChar w:fldCharType="end"/>
            </w:r>
          </w:hyperlink>
        </w:p>
        <w:p w14:paraId="28201A2A" w14:textId="4A853B8F" w:rsidR="005D517E" w:rsidRDefault="005D517E">
          <w:pPr>
            <w:pStyle w:val="TOC3"/>
            <w:tabs>
              <w:tab w:val="right" w:leader="dot" w:pos="9010"/>
            </w:tabs>
            <w:rPr>
              <w:noProof/>
              <w:sz w:val="22"/>
              <w:szCs w:val="22"/>
              <w:lang w:eastAsia="en-AU"/>
            </w:rPr>
          </w:pPr>
          <w:hyperlink w:anchor="_Toc94695976" w:history="1">
            <w:r w:rsidRPr="002D6C0A">
              <w:rPr>
                <w:rStyle w:val="Hyperlink"/>
                <w:noProof/>
              </w:rPr>
              <w:t>1.2 Individual Values And Beliefs</w:t>
            </w:r>
            <w:r>
              <w:rPr>
                <w:noProof/>
                <w:webHidden/>
              </w:rPr>
              <w:tab/>
            </w:r>
            <w:r>
              <w:rPr>
                <w:noProof/>
                <w:webHidden/>
              </w:rPr>
              <w:fldChar w:fldCharType="begin"/>
            </w:r>
            <w:r>
              <w:rPr>
                <w:noProof/>
                <w:webHidden/>
              </w:rPr>
              <w:instrText xml:space="preserve"> PAGEREF _Toc94695976 \h </w:instrText>
            </w:r>
            <w:r>
              <w:rPr>
                <w:noProof/>
                <w:webHidden/>
              </w:rPr>
            </w:r>
            <w:r>
              <w:rPr>
                <w:noProof/>
                <w:webHidden/>
              </w:rPr>
              <w:fldChar w:fldCharType="separate"/>
            </w:r>
            <w:r>
              <w:rPr>
                <w:noProof/>
                <w:webHidden/>
              </w:rPr>
              <w:t>3</w:t>
            </w:r>
            <w:r>
              <w:rPr>
                <w:noProof/>
                <w:webHidden/>
              </w:rPr>
              <w:fldChar w:fldCharType="end"/>
            </w:r>
          </w:hyperlink>
        </w:p>
        <w:p w14:paraId="729892D3" w14:textId="3A429448" w:rsidR="005D517E" w:rsidRDefault="005D517E">
          <w:pPr>
            <w:pStyle w:val="TOC3"/>
            <w:tabs>
              <w:tab w:val="right" w:leader="dot" w:pos="9010"/>
            </w:tabs>
            <w:rPr>
              <w:noProof/>
              <w:sz w:val="22"/>
              <w:szCs w:val="22"/>
              <w:lang w:eastAsia="en-AU"/>
            </w:rPr>
          </w:pPr>
          <w:hyperlink w:anchor="_Toc94695977" w:history="1">
            <w:r w:rsidRPr="002D6C0A">
              <w:rPr>
                <w:rStyle w:val="Hyperlink"/>
                <w:noProof/>
              </w:rPr>
              <w:t>1.3 Privacy and Dignity</w:t>
            </w:r>
            <w:r>
              <w:rPr>
                <w:noProof/>
                <w:webHidden/>
              </w:rPr>
              <w:tab/>
            </w:r>
            <w:r>
              <w:rPr>
                <w:noProof/>
                <w:webHidden/>
              </w:rPr>
              <w:fldChar w:fldCharType="begin"/>
            </w:r>
            <w:r>
              <w:rPr>
                <w:noProof/>
                <w:webHidden/>
              </w:rPr>
              <w:instrText xml:space="preserve"> PAGEREF _Toc94695977 \h </w:instrText>
            </w:r>
            <w:r>
              <w:rPr>
                <w:noProof/>
                <w:webHidden/>
              </w:rPr>
            </w:r>
            <w:r>
              <w:rPr>
                <w:noProof/>
                <w:webHidden/>
              </w:rPr>
              <w:fldChar w:fldCharType="separate"/>
            </w:r>
            <w:r>
              <w:rPr>
                <w:noProof/>
                <w:webHidden/>
              </w:rPr>
              <w:t>4</w:t>
            </w:r>
            <w:r>
              <w:rPr>
                <w:noProof/>
                <w:webHidden/>
              </w:rPr>
              <w:fldChar w:fldCharType="end"/>
            </w:r>
          </w:hyperlink>
        </w:p>
        <w:p w14:paraId="62459320" w14:textId="400675E3" w:rsidR="005D517E" w:rsidRDefault="005D517E">
          <w:pPr>
            <w:pStyle w:val="TOC3"/>
            <w:tabs>
              <w:tab w:val="right" w:leader="dot" w:pos="9010"/>
            </w:tabs>
            <w:rPr>
              <w:noProof/>
              <w:sz w:val="22"/>
              <w:szCs w:val="22"/>
              <w:lang w:eastAsia="en-AU"/>
            </w:rPr>
          </w:pPr>
          <w:hyperlink w:anchor="_Toc94695978" w:history="1">
            <w:r w:rsidRPr="002D6C0A">
              <w:rPr>
                <w:rStyle w:val="Hyperlink"/>
                <w:noProof/>
              </w:rPr>
              <w:t>1.4 Independence and Informed Choice</w:t>
            </w:r>
            <w:r>
              <w:rPr>
                <w:noProof/>
                <w:webHidden/>
              </w:rPr>
              <w:tab/>
            </w:r>
            <w:r>
              <w:rPr>
                <w:noProof/>
                <w:webHidden/>
              </w:rPr>
              <w:fldChar w:fldCharType="begin"/>
            </w:r>
            <w:r>
              <w:rPr>
                <w:noProof/>
                <w:webHidden/>
              </w:rPr>
              <w:instrText xml:space="preserve"> PAGEREF _Toc94695978 \h </w:instrText>
            </w:r>
            <w:r>
              <w:rPr>
                <w:noProof/>
                <w:webHidden/>
              </w:rPr>
            </w:r>
            <w:r>
              <w:rPr>
                <w:noProof/>
                <w:webHidden/>
              </w:rPr>
              <w:fldChar w:fldCharType="separate"/>
            </w:r>
            <w:r>
              <w:rPr>
                <w:noProof/>
                <w:webHidden/>
              </w:rPr>
              <w:t>5</w:t>
            </w:r>
            <w:r>
              <w:rPr>
                <w:noProof/>
                <w:webHidden/>
              </w:rPr>
              <w:fldChar w:fldCharType="end"/>
            </w:r>
          </w:hyperlink>
        </w:p>
        <w:p w14:paraId="222A10D0" w14:textId="2977C928" w:rsidR="005D517E" w:rsidRDefault="005D517E">
          <w:pPr>
            <w:pStyle w:val="TOC2"/>
            <w:rPr>
              <w:rFonts w:asciiTheme="minorHAnsi" w:hAnsiTheme="minorHAnsi" w:cstheme="minorBidi"/>
              <w:b w:val="0"/>
              <w:sz w:val="22"/>
              <w:szCs w:val="22"/>
              <w:lang w:eastAsia="en-AU"/>
            </w:rPr>
          </w:pPr>
          <w:hyperlink w:anchor="_Toc94695979" w:history="1">
            <w:r w:rsidRPr="002D6C0A">
              <w:rPr>
                <w:rStyle w:val="Hyperlink"/>
              </w:rPr>
              <w:t>2. PROVIDER GOVERNANCE AND OPERATIONAL MANAGEMENT</w:t>
            </w:r>
            <w:r>
              <w:rPr>
                <w:webHidden/>
              </w:rPr>
              <w:tab/>
            </w:r>
            <w:r>
              <w:rPr>
                <w:webHidden/>
              </w:rPr>
              <w:fldChar w:fldCharType="begin"/>
            </w:r>
            <w:r>
              <w:rPr>
                <w:webHidden/>
              </w:rPr>
              <w:instrText xml:space="preserve"> PAGEREF _Toc94695979 \h </w:instrText>
            </w:r>
            <w:r>
              <w:rPr>
                <w:webHidden/>
              </w:rPr>
            </w:r>
            <w:r>
              <w:rPr>
                <w:webHidden/>
              </w:rPr>
              <w:fldChar w:fldCharType="separate"/>
            </w:r>
            <w:r>
              <w:rPr>
                <w:webHidden/>
              </w:rPr>
              <w:t>8</w:t>
            </w:r>
            <w:r>
              <w:rPr>
                <w:webHidden/>
              </w:rPr>
              <w:fldChar w:fldCharType="end"/>
            </w:r>
          </w:hyperlink>
        </w:p>
        <w:p w14:paraId="42D3BB67" w14:textId="01466A27" w:rsidR="005D517E" w:rsidRDefault="005D517E">
          <w:pPr>
            <w:pStyle w:val="TOC3"/>
            <w:tabs>
              <w:tab w:val="right" w:leader="dot" w:pos="9010"/>
            </w:tabs>
            <w:rPr>
              <w:noProof/>
              <w:sz w:val="22"/>
              <w:szCs w:val="22"/>
              <w:lang w:eastAsia="en-AU"/>
            </w:rPr>
          </w:pPr>
          <w:hyperlink w:anchor="_Toc94695980" w:history="1">
            <w:r w:rsidRPr="002D6C0A">
              <w:rPr>
                <w:rStyle w:val="Hyperlink"/>
                <w:noProof/>
              </w:rPr>
              <w:t>2.1 Governance and Operational Management</w:t>
            </w:r>
            <w:r>
              <w:rPr>
                <w:noProof/>
                <w:webHidden/>
              </w:rPr>
              <w:tab/>
            </w:r>
            <w:r>
              <w:rPr>
                <w:noProof/>
                <w:webHidden/>
              </w:rPr>
              <w:fldChar w:fldCharType="begin"/>
            </w:r>
            <w:r>
              <w:rPr>
                <w:noProof/>
                <w:webHidden/>
              </w:rPr>
              <w:instrText xml:space="preserve"> PAGEREF _Toc94695980 \h </w:instrText>
            </w:r>
            <w:r>
              <w:rPr>
                <w:noProof/>
                <w:webHidden/>
              </w:rPr>
            </w:r>
            <w:r>
              <w:rPr>
                <w:noProof/>
                <w:webHidden/>
              </w:rPr>
              <w:fldChar w:fldCharType="separate"/>
            </w:r>
            <w:r>
              <w:rPr>
                <w:noProof/>
                <w:webHidden/>
              </w:rPr>
              <w:t>8</w:t>
            </w:r>
            <w:r>
              <w:rPr>
                <w:noProof/>
                <w:webHidden/>
              </w:rPr>
              <w:fldChar w:fldCharType="end"/>
            </w:r>
          </w:hyperlink>
        </w:p>
        <w:p w14:paraId="4FC92EF7" w14:textId="4D215593" w:rsidR="005D517E" w:rsidRDefault="005D517E">
          <w:pPr>
            <w:pStyle w:val="TOC3"/>
            <w:tabs>
              <w:tab w:val="right" w:leader="dot" w:pos="9010"/>
            </w:tabs>
            <w:rPr>
              <w:noProof/>
              <w:sz w:val="22"/>
              <w:szCs w:val="22"/>
              <w:lang w:eastAsia="en-AU"/>
            </w:rPr>
          </w:pPr>
          <w:hyperlink w:anchor="_Toc94695981" w:history="1">
            <w:r w:rsidRPr="002D6C0A">
              <w:rPr>
                <w:rStyle w:val="Hyperlink"/>
                <w:noProof/>
              </w:rPr>
              <w:t>2.2 Risk Management</w:t>
            </w:r>
            <w:r>
              <w:rPr>
                <w:noProof/>
                <w:webHidden/>
              </w:rPr>
              <w:tab/>
            </w:r>
            <w:r>
              <w:rPr>
                <w:noProof/>
                <w:webHidden/>
              </w:rPr>
              <w:fldChar w:fldCharType="begin"/>
            </w:r>
            <w:r>
              <w:rPr>
                <w:noProof/>
                <w:webHidden/>
              </w:rPr>
              <w:instrText xml:space="preserve"> PAGEREF _Toc94695981 \h </w:instrText>
            </w:r>
            <w:r>
              <w:rPr>
                <w:noProof/>
                <w:webHidden/>
              </w:rPr>
            </w:r>
            <w:r>
              <w:rPr>
                <w:noProof/>
                <w:webHidden/>
              </w:rPr>
              <w:fldChar w:fldCharType="separate"/>
            </w:r>
            <w:r>
              <w:rPr>
                <w:noProof/>
                <w:webHidden/>
              </w:rPr>
              <w:t>10</w:t>
            </w:r>
            <w:r>
              <w:rPr>
                <w:noProof/>
                <w:webHidden/>
              </w:rPr>
              <w:fldChar w:fldCharType="end"/>
            </w:r>
          </w:hyperlink>
        </w:p>
        <w:p w14:paraId="741B9DAF" w14:textId="352ADD8A" w:rsidR="005D517E" w:rsidRDefault="005D517E">
          <w:pPr>
            <w:pStyle w:val="TOC3"/>
            <w:tabs>
              <w:tab w:val="right" w:leader="dot" w:pos="9010"/>
            </w:tabs>
            <w:rPr>
              <w:noProof/>
              <w:sz w:val="22"/>
              <w:szCs w:val="22"/>
              <w:lang w:eastAsia="en-AU"/>
            </w:rPr>
          </w:pPr>
          <w:hyperlink w:anchor="_Toc94695982" w:history="1">
            <w:r w:rsidRPr="002D6C0A">
              <w:rPr>
                <w:rStyle w:val="Hyperlink"/>
                <w:noProof/>
              </w:rPr>
              <w:t>2.3 Quality Management</w:t>
            </w:r>
            <w:r>
              <w:rPr>
                <w:noProof/>
                <w:webHidden/>
              </w:rPr>
              <w:tab/>
            </w:r>
            <w:r>
              <w:rPr>
                <w:noProof/>
                <w:webHidden/>
              </w:rPr>
              <w:fldChar w:fldCharType="begin"/>
            </w:r>
            <w:r>
              <w:rPr>
                <w:noProof/>
                <w:webHidden/>
              </w:rPr>
              <w:instrText xml:space="preserve"> PAGEREF _Toc94695982 \h </w:instrText>
            </w:r>
            <w:r>
              <w:rPr>
                <w:noProof/>
                <w:webHidden/>
              </w:rPr>
            </w:r>
            <w:r>
              <w:rPr>
                <w:noProof/>
                <w:webHidden/>
              </w:rPr>
              <w:fldChar w:fldCharType="separate"/>
            </w:r>
            <w:r>
              <w:rPr>
                <w:noProof/>
                <w:webHidden/>
              </w:rPr>
              <w:t>11</w:t>
            </w:r>
            <w:r>
              <w:rPr>
                <w:noProof/>
                <w:webHidden/>
              </w:rPr>
              <w:fldChar w:fldCharType="end"/>
            </w:r>
          </w:hyperlink>
        </w:p>
        <w:p w14:paraId="627D2840" w14:textId="4CDEF4D6" w:rsidR="005D517E" w:rsidRDefault="005D517E">
          <w:pPr>
            <w:pStyle w:val="TOC3"/>
            <w:tabs>
              <w:tab w:val="right" w:leader="dot" w:pos="9010"/>
            </w:tabs>
            <w:rPr>
              <w:noProof/>
              <w:sz w:val="22"/>
              <w:szCs w:val="22"/>
              <w:lang w:eastAsia="en-AU"/>
            </w:rPr>
          </w:pPr>
          <w:hyperlink w:anchor="_Toc94695983" w:history="1">
            <w:r w:rsidRPr="002D6C0A">
              <w:rPr>
                <w:rStyle w:val="Hyperlink"/>
                <w:noProof/>
              </w:rPr>
              <w:t>2.4 Information Management</w:t>
            </w:r>
            <w:r>
              <w:rPr>
                <w:noProof/>
                <w:webHidden/>
              </w:rPr>
              <w:tab/>
            </w:r>
            <w:r>
              <w:rPr>
                <w:noProof/>
                <w:webHidden/>
              </w:rPr>
              <w:fldChar w:fldCharType="begin"/>
            </w:r>
            <w:r>
              <w:rPr>
                <w:noProof/>
                <w:webHidden/>
              </w:rPr>
              <w:instrText xml:space="preserve"> PAGEREF _Toc94695983 \h </w:instrText>
            </w:r>
            <w:r>
              <w:rPr>
                <w:noProof/>
                <w:webHidden/>
              </w:rPr>
            </w:r>
            <w:r>
              <w:rPr>
                <w:noProof/>
                <w:webHidden/>
              </w:rPr>
              <w:fldChar w:fldCharType="separate"/>
            </w:r>
            <w:r>
              <w:rPr>
                <w:noProof/>
                <w:webHidden/>
              </w:rPr>
              <w:t>13</w:t>
            </w:r>
            <w:r>
              <w:rPr>
                <w:noProof/>
                <w:webHidden/>
              </w:rPr>
              <w:fldChar w:fldCharType="end"/>
            </w:r>
          </w:hyperlink>
        </w:p>
        <w:p w14:paraId="767E0BD1" w14:textId="776350F8" w:rsidR="005D517E" w:rsidRDefault="005D517E">
          <w:pPr>
            <w:pStyle w:val="TOC3"/>
            <w:tabs>
              <w:tab w:val="right" w:leader="dot" w:pos="9010"/>
            </w:tabs>
            <w:rPr>
              <w:noProof/>
              <w:sz w:val="22"/>
              <w:szCs w:val="22"/>
              <w:lang w:eastAsia="en-AU"/>
            </w:rPr>
          </w:pPr>
          <w:hyperlink w:anchor="_Toc94695984" w:history="1">
            <w:r w:rsidRPr="002D6C0A">
              <w:rPr>
                <w:rStyle w:val="Hyperlink"/>
                <w:noProof/>
              </w:rPr>
              <w:t>2.5 Feedback and Complaints Management</w:t>
            </w:r>
            <w:r>
              <w:rPr>
                <w:noProof/>
                <w:webHidden/>
              </w:rPr>
              <w:tab/>
            </w:r>
            <w:r>
              <w:rPr>
                <w:noProof/>
                <w:webHidden/>
              </w:rPr>
              <w:fldChar w:fldCharType="begin"/>
            </w:r>
            <w:r>
              <w:rPr>
                <w:noProof/>
                <w:webHidden/>
              </w:rPr>
              <w:instrText xml:space="preserve"> PAGEREF _Toc94695984 \h </w:instrText>
            </w:r>
            <w:r>
              <w:rPr>
                <w:noProof/>
                <w:webHidden/>
              </w:rPr>
            </w:r>
            <w:r>
              <w:rPr>
                <w:noProof/>
                <w:webHidden/>
              </w:rPr>
              <w:fldChar w:fldCharType="separate"/>
            </w:r>
            <w:r>
              <w:rPr>
                <w:noProof/>
                <w:webHidden/>
              </w:rPr>
              <w:t>15</w:t>
            </w:r>
            <w:r>
              <w:rPr>
                <w:noProof/>
                <w:webHidden/>
              </w:rPr>
              <w:fldChar w:fldCharType="end"/>
            </w:r>
          </w:hyperlink>
        </w:p>
        <w:p w14:paraId="5C9858B2" w14:textId="55515F75" w:rsidR="005D517E" w:rsidRDefault="005D517E">
          <w:pPr>
            <w:pStyle w:val="TOC3"/>
            <w:tabs>
              <w:tab w:val="right" w:leader="dot" w:pos="9010"/>
            </w:tabs>
            <w:rPr>
              <w:noProof/>
              <w:sz w:val="22"/>
              <w:szCs w:val="22"/>
              <w:lang w:eastAsia="en-AU"/>
            </w:rPr>
          </w:pPr>
          <w:hyperlink w:anchor="_Toc94695985" w:history="1">
            <w:r w:rsidRPr="002D6C0A">
              <w:rPr>
                <w:rStyle w:val="Hyperlink"/>
                <w:noProof/>
              </w:rPr>
              <w:t>2.6 Incident Management</w:t>
            </w:r>
            <w:r>
              <w:rPr>
                <w:noProof/>
                <w:webHidden/>
              </w:rPr>
              <w:tab/>
            </w:r>
            <w:r>
              <w:rPr>
                <w:noProof/>
                <w:webHidden/>
              </w:rPr>
              <w:fldChar w:fldCharType="begin"/>
            </w:r>
            <w:r>
              <w:rPr>
                <w:noProof/>
                <w:webHidden/>
              </w:rPr>
              <w:instrText xml:space="preserve"> PAGEREF _Toc94695985 \h </w:instrText>
            </w:r>
            <w:r>
              <w:rPr>
                <w:noProof/>
                <w:webHidden/>
              </w:rPr>
            </w:r>
            <w:r>
              <w:rPr>
                <w:noProof/>
                <w:webHidden/>
              </w:rPr>
              <w:fldChar w:fldCharType="separate"/>
            </w:r>
            <w:r>
              <w:rPr>
                <w:noProof/>
                <w:webHidden/>
              </w:rPr>
              <w:t>17</w:t>
            </w:r>
            <w:r>
              <w:rPr>
                <w:noProof/>
                <w:webHidden/>
              </w:rPr>
              <w:fldChar w:fldCharType="end"/>
            </w:r>
          </w:hyperlink>
        </w:p>
        <w:p w14:paraId="5B8F8399" w14:textId="0A3F5DBB" w:rsidR="005D517E" w:rsidRDefault="005D517E">
          <w:pPr>
            <w:pStyle w:val="TOC3"/>
            <w:tabs>
              <w:tab w:val="right" w:leader="dot" w:pos="9010"/>
            </w:tabs>
            <w:rPr>
              <w:noProof/>
              <w:sz w:val="22"/>
              <w:szCs w:val="22"/>
              <w:lang w:eastAsia="en-AU"/>
            </w:rPr>
          </w:pPr>
          <w:hyperlink w:anchor="_Toc94695986" w:history="1">
            <w:r w:rsidRPr="002D6C0A">
              <w:rPr>
                <w:rStyle w:val="Hyperlink"/>
                <w:noProof/>
              </w:rPr>
              <w:t>2.7 Human Resources</w:t>
            </w:r>
            <w:r>
              <w:rPr>
                <w:noProof/>
                <w:webHidden/>
              </w:rPr>
              <w:tab/>
            </w:r>
            <w:r>
              <w:rPr>
                <w:noProof/>
                <w:webHidden/>
              </w:rPr>
              <w:fldChar w:fldCharType="begin"/>
            </w:r>
            <w:r>
              <w:rPr>
                <w:noProof/>
                <w:webHidden/>
              </w:rPr>
              <w:instrText xml:space="preserve"> PAGEREF _Toc94695986 \h </w:instrText>
            </w:r>
            <w:r>
              <w:rPr>
                <w:noProof/>
                <w:webHidden/>
              </w:rPr>
            </w:r>
            <w:r>
              <w:rPr>
                <w:noProof/>
                <w:webHidden/>
              </w:rPr>
              <w:fldChar w:fldCharType="separate"/>
            </w:r>
            <w:r>
              <w:rPr>
                <w:noProof/>
                <w:webHidden/>
              </w:rPr>
              <w:t>19</w:t>
            </w:r>
            <w:r>
              <w:rPr>
                <w:noProof/>
                <w:webHidden/>
              </w:rPr>
              <w:fldChar w:fldCharType="end"/>
            </w:r>
          </w:hyperlink>
        </w:p>
        <w:p w14:paraId="2BB863BE" w14:textId="3A723160" w:rsidR="005D517E" w:rsidRDefault="005D517E">
          <w:pPr>
            <w:pStyle w:val="TOC3"/>
            <w:tabs>
              <w:tab w:val="right" w:leader="dot" w:pos="9010"/>
            </w:tabs>
            <w:rPr>
              <w:noProof/>
              <w:sz w:val="22"/>
              <w:szCs w:val="22"/>
              <w:lang w:eastAsia="en-AU"/>
            </w:rPr>
          </w:pPr>
          <w:hyperlink w:anchor="_Toc94695987" w:history="1">
            <w:r w:rsidRPr="002D6C0A">
              <w:rPr>
                <w:rStyle w:val="Hyperlink"/>
                <w:noProof/>
              </w:rPr>
              <w:t>2.8 Continuity of Supports</w:t>
            </w:r>
            <w:r>
              <w:rPr>
                <w:noProof/>
                <w:webHidden/>
              </w:rPr>
              <w:tab/>
            </w:r>
            <w:r>
              <w:rPr>
                <w:noProof/>
                <w:webHidden/>
              </w:rPr>
              <w:fldChar w:fldCharType="begin"/>
            </w:r>
            <w:r>
              <w:rPr>
                <w:noProof/>
                <w:webHidden/>
              </w:rPr>
              <w:instrText xml:space="preserve"> PAGEREF _Toc94695987 \h </w:instrText>
            </w:r>
            <w:r>
              <w:rPr>
                <w:noProof/>
                <w:webHidden/>
              </w:rPr>
            </w:r>
            <w:r>
              <w:rPr>
                <w:noProof/>
                <w:webHidden/>
              </w:rPr>
              <w:fldChar w:fldCharType="separate"/>
            </w:r>
            <w:r>
              <w:rPr>
                <w:noProof/>
                <w:webHidden/>
              </w:rPr>
              <w:t>22</w:t>
            </w:r>
            <w:r>
              <w:rPr>
                <w:noProof/>
                <w:webHidden/>
              </w:rPr>
              <w:fldChar w:fldCharType="end"/>
            </w:r>
          </w:hyperlink>
        </w:p>
        <w:p w14:paraId="5BD73DB9" w14:textId="1992AD7E" w:rsidR="005D517E" w:rsidRDefault="005D517E">
          <w:pPr>
            <w:pStyle w:val="TOC3"/>
            <w:tabs>
              <w:tab w:val="right" w:leader="dot" w:pos="9010"/>
            </w:tabs>
            <w:rPr>
              <w:noProof/>
              <w:sz w:val="22"/>
              <w:szCs w:val="22"/>
              <w:lang w:eastAsia="en-AU"/>
            </w:rPr>
          </w:pPr>
          <w:hyperlink w:anchor="_Toc94695988" w:history="1">
            <w:r w:rsidRPr="002D6C0A">
              <w:rPr>
                <w:rStyle w:val="Hyperlink"/>
                <w:noProof/>
              </w:rPr>
              <w:t>2.9 Emergency and Disaster Management</w:t>
            </w:r>
            <w:r>
              <w:rPr>
                <w:noProof/>
                <w:webHidden/>
              </w:rPr>
              <w:tab/>
            </w:r>
            <w:r>
              <w:rPr>
                <w:noProof/>
                <w:webHidden/>
              </w:rPr>
              <w:fldChar w:fldCharType="begin"/>
            </w:r>
            <w:r>
              <w:rPr>
                <w:noProof/>
                <w:webHidden/>
              </w:rPr>
              <w:instrText xml:space="preserve"> PAGEREF _Toc94695988 \h </w:instrText>
            </w:r>
            <w:r>
              <w:rPr>
                <w:noProof/>
                <w:webHidden/>
              </w:rPr>
            </w:r>
            <w:r>
              <w:rPr>
                <w:noProof/>
                <w:webHidden/>
              </w:rPr>
              <w:fldChar w:fldCharType="separate"/>
            </w:r>
            <w:r>
              <w:rPr>
                <w:noProof/>
                <w:webHidden/>
              </w:rPr>
              <w:t>23</w:t>
            </w:r>
            <w:r>
              <w:rPr>
                <w:noProof/>
                <w:webHidden/>
              </w:rPr>
              <w:fldChar w:fldCharType="end"/>
            </w:r>
          </w:hyperlink>
        </w:p>
        <w:p w14:paraId="6B67C9E8" w14:textId="6669E192" w:rsidR="005D517E" w:rsidRDefault="005D517E">
          <w:pPr>
            <w:pStyle w:val="TOC2"/>
            <w:rPr>
              <w:rFonts w:asciiTheme="minorHAnsi" w:hAnsiTheme="minorHAnsi" w:cstheme="minorBidi"/>
              <w:b w:val="0"/>
              <w:sz w:val="22"/>
              <w:szCs w:val="22"/>
              <w:lang w:eastAsia="en-AU"/>
            </w:rPr>
          </w:pPr>
          <w:hyperlink w:anchor="_Toc94695989" w:history="1">
            <w:r w:rsidRPr="002D6C0A">
              <w:rPr>
                <w:rStyle w:val="Hyperlink"/>
                <w:rFonts w:eastAsiaTheme="majorEastAsia"/>
                <w:bCs/>
              </w:rPr>
              <w:t>3. SUPPORT PROVISION ENVIRONMENT</w:t>
            </w:r>
            <w:r>
              <w:rPr>
                <w:webHidden/>
              </w:rPr>
              <w:tab/>
            </w:r>
            <w:r>
              <w:rPr>
                <w:webHidden/>
              </w:rPr>
              <w:fldChar w:fldCharType="begin"/>
            </w:r>
            <w:r>
              <w:rPr>
                <w:webHidden/>
              </w:rPr>
              <w:instrText xml:space="preserve"> PAGEREF _Toc94695989 \h </w:instrText>
            </w:r>
            <w:r>
              <w:rPr>
                <w:webHidden/>
              </w:rPr>
            </w:r>
            <w:r>
              <w:rPr>
                <w:webHidden/>
              </w:rPr>
              <w:fldChar w:fldCharType="separate"/>
            </w:r>
            <w:r>
              <w:rPr>
                <w:webHidden/>
              </w:rPr>
              <w:t>26</w:t>
            </w:r>
            <w:r>
              <w:rPr>
                <w:webHidden/>
              </w:rPr>
              <w:fldChar w:fldCharType="end"/>
            </w:r>
          </w:hyperlink>
        </w:p>
        <w:p w14:paraId="07B9B21C" w14:textId="4C38EA4C" w:rsidR="005D517E" w:rsidRDefault="005D517E">
          <w:pPr>
            <w:pStyle w:val="TOC3"/>
            <w:tabs>
              <w:tab w:val="right" w:leader="dot" w:pos="9010"/>
            </w:tabs>
            <w:rPr>
              <w:noProof/>
              <w:sz w:val="22"/>
              <w:szCs w:val="22"/>
              <w:lang w:eastAsia="en-AU"/>
            </w:rPr>
          </w:pPr>
          <w:hyperlink w:anchor="_Toc94695990" w:history="1">
            <w:r w:rsidRPr="002D6C0A">
              <w:rPr>
                <w:rStyle w:val="Hyperlink"/>
                <w:noProof/>
              </w:rPr>
              <w:t>3.1 Access to supports</w:t>
            </w:r>
            <w:r>
              <w:rPr>
                <w:noProof/>
                <w:webHidden/>
              </w:rPr>
              <w:tab/>
            </w:r>
            <w:r>
              <w:rPr>
                <w:noProof/>
                <w:webHidden/>
              </w:rPr>
              <w:fldChar w:fldCharType="begin"/>
            </w:r>
            <w:r>
              <w:rPr>
                <w:noProof/>
                <w:webHidden/>
              </w:rPr>
              <w:instrText xml:space="preserve"> PAGEREF _Toc94695990 \h </w:instrText>
            </w:r>
            <w:r>
              <w:rPr>
                <w:noProof/>
                <w:webHidden/>
              </w:rPr>
            </w:r>
            <w:r>
              <w:rPr>
                <w:noProof/>
                <w:webHidden/>
              </w:rPr>
              <w:fldChar w:fldCharType="separate"/>
            </w:r>
            <w:r>
              <w:rPr>
                <w:noProof/>
                <w:webHidden/>
              </w:rPr>
              <w:t>26</w:t>
            </w:r>
            <w:r>
              <w:rPr>
                <w:noProof/>
                <w:webHidden/>
              </w:rPr>
              <w:fldChar w:fldCharType="end"/>
            </w:r>
          </w:hyperlink>
        </w:p>
        <w:p w14:paraId="79F29424" w14:textId="3888BE5E" w:rsidR="005D517E" w:rsidRDefault="005D517E">
          <w:pPr>
            <w:pStyle w:val="TOC3"/>
            <w:tabs>
              <w:tab w:val="right" w:leader="dot" w:pos="9010"/>
            </w:tabs>
            <w:rPr>
              <w:noProof/>
              <w:sz w:val="22"/>
              <w:szCs w:val="22"/>
              <w:lang w:eastAsia="en-AU"/>
            </w:rPr>
          </w:pPr>
          <w:hyperlink w:anchor="_Toc94695991" w:history="1">
            <w:r w:rsidRPr="002D6C0A">
              <w:rPr>
                <w:rStyle w:val="Hyperlink"/>
                <w:noProof/>
              </w:rPr>
              <w:t>3.2 Support Planning</w:t>
            </w:r>
            <w:r>
              <w:rPr>
                <w:noProof/>
                <w:webHidden/>
              </w:rPr>
              <w:tab/>
            </w:r>
            <w:r>
              <w:rPr>
                <w:noProof/>
                <w:webHidden/>
              </w:rPr>
              <w:fldChar w:fldCharType="begin"/>
            </w:r>
            <w:r>
              <w:rPr>
                <w:noProof/>
                <w:webHidden/>
              </w:rPr>
              <w:instrText xml:space="preserve"> PAGEREF _Toc94695991 \h </w:instrText>
            </w:r>
            <w:r>
              <w:rPr>
                <w:noProof/>
                <w:webHidden/>
              </w:rPr>
            </w:r>
            <w:r>
              <w:rPr>
                <w:noProof/>
                <w:webHidden/>
              </w:rPr>
              <w:fldChar w:fldCharType="separate"/>
            </w:r>
            <w:r>
              <w:rPr>
                <w:noProof/>
                <w:webHidden/>
              </w:rPr>
              <w:t>27</w:t>
            </w:r>
            <w:r>
              <w:rPr>
                <w:noProof/>
                <w:webHidden/>
              </w:rPr>
              <w:fldChar w:fldCharType="end"/>
            </w:r>
          </w:hyperlink>
        </w:p>
        <w:p w14:paraId="6A2A1D37" w14:textId="45F36F5E" w:rsidR="005D517E" w:rsidRDefault="005D517E">
          <w:pPr>
            <w:pStyle w:val="TOC3"/>
            <w:tabs>
              <w:tab w:val="right" w:leader="dot" w:pos="9010"/>
            </w:tabs>
            <w:rPr>
              <w:noProof/>
              <w:sz w:val="22"/>
              <w:szCs w:val="22"/>
              <w:lang w:eastAsia="en-AU"/>
            </w:rPr>
          </w:pPr>
          <w:hyperlink w:anchor="_Toc94695992" w:history="1">
            <w:r w:rsidRPr="002D6C0A">
              <w:rPr>
                <w:rStyle w:val="Hyperlink"/>
                <w:noProof/>
              </w:rPr>
              <w:t>3.3 Service Agreements with Participants</w:t>
            </w:r>
            <w:r>
              <w:rPr>
                <w:noProof/>
                <w:webHidden/>
              </w:rPr>
              <w:tab/>
            </w:r>
            <w:r>
              <w:rPr>
                <w:noProof/>
                <w:webHidden/>
              </w:rPr>
              <w:fldChar w:fldCharType="begin"/>
            </w:r>
            <w:r>
              <w:rPr>
                <w:noProof/>
                <w:webHidden/>
              </w:rPr>
              <w:instrText xml:space="preserve"> PAGEREF _Toc94695992 \h </w:instrText>
            </w:r>
            <w:r>
              <w:rPr>
                <w:noProof/>
                <w:webHidden/>
              </w:rPr>
            </w:r>
            <w:r>
              <w:rPr>
                <w:noProof/>
                <w:webHidden/>
              </w:rPr>
              <w:fldChar w:fldCharType="separate"/>
            </w:r>
            <w:r>
              <w:rPr>
                <w:noProof/>
                <w:webHidden/>
              </w:rPr>
              <w:t>30</w:t>
            </w:r>
            <w:r>
              <w:rPr>
                <w:noProof/>
                <w:webHidden/>
              </w:rPr>
              <w:fldChar w:fldCharType="end"/>
            </w:r>
          </w:hyperlink>
        </w:p>
        <w:p w14:paraId="6CAFB5CC" w14:textId="5F9B61D2" w:rsidR="005D517E" w:rsidRDefault="005D517E">
          <w:pPr>
            <w:pStyle w:val="TOC3"/>
            <w:tabs>
              <w:tab w:val="right" w:leader="dot" w:pos="9010"/>
            </w:tabs>
            <w:rPr>
              <w:noProof/>
              <w:sz w:val="22"/>
              <w:szCs w:val="22"/>
              <w:lang w:eastAsia="en-AU"/>
            </w:rPr>
          </w:pPr>
          <w:hyperlink w:anchor="_Toc94695993" w:history="1">
            <w:r w:rsidRPr="002D6C0A">
              <w:rPr>
                <w:rStyle w:val="Hyperlink"/>
                <w:noProof/>
              </w:rPr>
              <w:t>3.4 Responsive Support Provision</w:t>
            </w:r>
            <w:r>
              <w:rPr>
                <w:noProof/>
                <w:webHidden/>
              </w:rPr>
              <w:tab/>
            </w:r>
            <w:r>
              <w:rPr>
                <w:noProof/>
                <w:webHidden/>
              </w:rPr>
              <w:fldChar w:fldCharType="begin"/>
            </w:r>
            <w:r>
              <w:rPr>
                <w:noProof/>
                <w:webHidden/>
              </w:rPr>
              <w:instrText xml:space="preserve"> PAGEREF _Toc94695993 \h </w:instrText>
            </w:r>
            <w:r>
              <w:rPr>
                <w:noProof/>
                <w:webHidden/>
              </w:rPr>
            </w:r>
            <w:r>
              <w:rPr>
                <w:noProof/>
                <w:webHidden/>
              </w:rPr>
              <w:fldChar w:fldCharType="separate"/>
            </w:r>
            <w:r>
              <w:rPr>
                <w:noProof/>
                <w:webHidden/>
              </w:rPr>
              <w:t>32</w:t>
            </w:r>
            <w:r>
              <w:rPr>
                <w:noProof/>
                <w:webHidden/>
              </w:rPr>
              <w:fldChar w:fldCharType="end"/>
            </w:r>
          </w:hyperlink>
        </w:p>
        <w:p w14:paraId="2BDE45C0" w14:textId="7321890D" w:rsidR="005D517E" w:rsidRDefault="005D517E">
          <w:pPr>
            <w:pStyle w:val="TOC3"/>
            <w:tabs>
              <w:tab w:val="right" w:leader="dot" w:pos="9010"/>
            </w:tabs>
            <w:rPr>
              <w:noProof/>
              <w:sz w:val="22"/>
              <w:szCs w:val="22"/>
              <w:lang w:eastAsia="en-AU"/>
            </w:rPr>
          </w:pPr>
          <w:hyperlink w:anchor="_Toc94695994" w:history="1">
            <w:r w:rsidRPr="002D6C0A">
              <w:rPr>
                <w:rStyle w:val="Hyperlink"/>
                <w:noProof/>
              </w:rPr>
              <w:t>3.5 Transitions to or from the provider</w:t>
            </w:r>
            <w:r>
              <w:rPr>
                <w:noProof/>
                <w:webHidden/>
              </w:rPr>
              <w:tab/>
            </w:r>
            <w:r>
              <w:rPr>
                <w:noProof/>
                <w:webHidden/>
              </w:rPr>
              <w:fldChar w:fldCharType="begin"/>
            </w:r>
            <w:r>
              <w:rPr>
                <w:noProof/>
                <w:webHidden/>
              </w:rPr>
              <w:instrText xml:space="preserve"> PAGEREF _Toc94695994 \h </w:instrText>
            </w:r>
            <w:r>
              <w:rPr>
                <w:noProof/>
                <w:webHidden/>
              </w:rPr>
            </w:r>
            <w:r>
              <w:rPr>
                <w:noProof/>
                <w:webHidden/>
              </w:rPr>
              <w:fldChar w:fldCharType="separate"/>
            </w:r>
            <w:r>
              <w:rPr>
                <w:noProof/>
                <w:webHidden/>
              </w:rPr>
              <w:t>33</w:t>
            </w:r>
            <w:r>
              <w:rPr>
                <w:noProof/>
                <w:webHidden/>
              </w:rPr>
              <w:fldChar w:fldCharType="end"/>
            </w:r>
          </w:hyperlink>
        </w:p>
        <w:p w14:paraId="0926AD4C" w14:textId="09C24DC8" w:rsidR="005D517E" w:rsidRDefault="005D517E">
          <w:pPr>
            <w:pStyle w:val="TOC2"/>
            <w:rPr>
              <w:rFonts w:asciiTheme="minorHAnsi" w:hAnsiTheme="minorHAnsi" w:cstheme="minorBidi"/>
              <w:b w:val="0"/>
              <w:sz w:val="22"/>
              <w:szCs w:val="22"/>
              <w:lang w:eastAsia="en-AU"/>
            </w:rPr>
          </w:pPr>
          <w:hyperlink w:anchor="_Toc94695995" w:history="1">
            <w:r w:rsidRPr="002D6C0A">
              <w:rPr>
                <w:rStyle w:val="Hyperlink"/>
              </w:rPr>
              <w:t>4. PROVISION OF SUPPORTS</w:t>
            </w:r>
            <w:r>
              <w:rPr>
                <w:webHidden/>
              </w:rPr>
              <w:tab/>
            </w:r>
            <w:r>
              <w:rPr>
                <w:webHidden/>
              </w:rPr>
              <w:fldChar w:fldCharType="begin"/>
            </w:r>
            <w:r>
              <w:rPr>
                <w:webHidden/>
              </w:rPr>
              <w:instrText xml:space="preserve"> PAGEREF _Toc94695995 \h </w:instrText>
            </w:r>
            <w:r>
              <w:rPr>
                <w:webHidden/>
              </w:rPr>
            </w:r>
            <w:r>
              <w:rPr>
                <w:webHidden/>
              </w:rPr>
              <w:fldChar w:fldCharType="separate"/>
            </w:r>
            <w:r>
              <w:rPr>
                <w:webHidden/>
              </w:rPr>
              <w:t>34</w:t>
            </w:r>
            <w:r>
              <w:rPr>
                <w:webHidden/>
              </w:rPr>
              <w:fldChar w:fldCharType="end"/>
            </w:r>
          </w:hyperlink>
        </w:p>
        <w:p w14:paraId="2BD2E838" w14:textId="203DA149" w:rsidR="005D517E" w:rsidRDefault="005D517E">
          <w:pPr>
            <w:pStyle w:val="TOC3"/>
            <w:tabs>
              <w:tab w:val="right" w:leader="dot" w:pos="9010"/>
            </w:tabs>
            <w:rPr>
              <w:noProof/>
              <w:sz w:val="22"/>
              <w:szCs w:val="22"/>
              <w:lang w:eastAsia="en-AU"/>
            </w:rPr>
          </w:pPr>
          <w:hyperlink w:anchor="_Toc94695996" w:history="1">
            <w:r w:rsidRPr="002D6C0A">
              <w:rPr>
                <w:rStyle w:val="Hyperlink"/>
                <w:noProof/>
              </w:rPr>
              <w:t>4.1 Safe Environment</w:t>
            </w:r>
            <w:r>
              <w:rPr>
                <w:noProof/>
                <w:webHidden/>
              </w:rPr>
              <w:tab/>
            </w:r>
            <w:r>
              <w:rPr>
                <w:noProof/>
                <w:webHidden/>
              </w:rPr>
              <w:fldChar w:fldCharType="begin"/>
            </w:r>
            <w:r>
              <w:rPr>
                <w:noProof/>
                <w:webHidden/>
              </w:rPr>
              <w:instrText xml:space="preserve"> PAGEREF _Toc94695996 \h </w:instrText>
            </w:r>
            <w:r>
              <w:rPr>
                <w:noProof/>
                <w:webHidden/>
              </w:rPr>
            </w:r>
            <w:r>
              <w:rPr>
                <w:noProof/>
                <w:webHidden/>
              </w:rPr>
              <w:fldChar w:fldCharType="separate"/>
            </w:r>
            <w:r>
              <w:rPr>
                <w:noProof/>
                <w:webHidden/>
              </w:rPr>
              <w:t>34</w:t>
            </w:r>
            <w:r>
              <w:rPr>
                <w:noProof/>
                <w:webHidden/>
              </w:rPr>
              <w:fldChar w:fldCharType="end"/>
            </w:r>
          </w:hyperlink>
        </w:p>
        <w:p w14:paraId="55237B3E" w14:textId="73EA8BCB" w:rsidR="005D517E" w:rsidRDefault="005D517E">
          <w:pPr>
            <w:pStyle w:val="TOC3"/>
            <w:tabs>
              <w:tab w:val="right" w:leader="dot" w:pos="9010"/>
            </w:tabs>
            <w:rPr>
              <w:noProof/>
              <w:sz w:val="22"/>
              <w:szCs w:val="22"/>
              <w:lang w:eastAsia="en-AU"/>
            </w:rPr>
          </w:pPr>
          <w:hyperlink w:anchor="_Toc94695997" w:history="1">
            <w:r w:rsidRPr="002D6C0A">
              <w:rPr>
                <w:rStyle w:val="Hyperlink"/>
                <w:noProof/>
              </w:rPr>
              <w:t>4.2 Participant Money and Property</w:t>
            </w:r>
            <w:r>
              <w:rPr>
                <w:noProof/>
                <w:webHidden/>
              </w:rPr>
              <w:tab/>
            </w:r>
            <w:r>
              <w:rPr>
                <w:noProof/>
                <w:webHidden/>
              </w:rPr>
              <w:fldChar w:fldCharType="begin"/>
            </w:r>
            <w:r>
              <w:rPr>
                <w:noProof/>
                <w:webHidden/>
              </w:rPr>
              <w:instrText xml:space="preserve"> PAGEREF _Toc94695997 \h </w:instrText>
            </w:r>
            <w:r>
              <w:rPr>
                <w:noProof/>
                <w:webHidden/>
              </w:rPr>
            </w:r>
            <w:r>
              <w:rPr>
                <w:noProof/>
                <w:webHidden/>
              </w:rPr>
              <w:fldChar w:fldCharType="separate"/>
            </w:r>
            <w:r>
              <w:rPr>
                <w:noProof/>
                <w:webHidden/>
              </w:rPr>
              <w:t>37</w:t>
            </w:r>
            <w:r>
              <w:rPr>
                <w:noProof/>
                <w:webHidden/>
              </w:rPr>
              <w:fldChar w:fldCharType="end"/>
            </w:r>
          </w:hyperlink>
        </w:p>
        <w:p w14:paraId="4D3BDDA1" w14:textId="64963D13" w:rsidR="005D517E" w:rsidRDefault="005D517E">
          <w:pPr>
            <w:pStyle w:val="TOC3"/>
            <w:tabs>
              <w:tab w:val="right" w:leader="dot" w:pos="9010"/>
            </w:tabs>
            <w:rPr>
              <w:noProof/>
              <w:sz w:val="22"/>
              <w:szCs w:val="22"/>
              <w:lang w:eastAsia="en-AU"/>
            </w:rPr>
          </w:pPr>
          <w:hyperlink w:anchor="_Toc94695998" w:history="1">
            <w:r w:rsidRPr="002D6C0A">
              <w:rPr>
                <w:rStyle w:val="Hyperlink"/>
                <w:noProof/>
              </w:rPr>
              <w:t>4.2 PROVISION OF SUPPORTS: Participant Money and Property</w:t>
            </w:r>
            <w:r>
              <w:rPr>
                <w:noProof/>
                <w:webHidden/>
              </w:rPr>
              <w:tab/>
            </w:r>
            <w:r>
              <w:rPr>
                <w:noProof/>
                <w:webHidden/>
              </w:rPr>
              <w:fldChar w:fldCharType="begin"/>
            </w:r>
            <w:r>
              <w:rPr>
                <w:noProof/>
                <w:webHidden/>
              </w:rPr>
              <w:instrText xml:space="preserve"> PAGEREF _Toc94695998 \h </w:instrText>
            </w:r>
            <w:r>
              <w:rPr>
                <w:noProof/>
                <w:webHidden/>
              </w:rPr>
            </w:r>
            <w:r>
              <w:rPr>
                <w:noProof/>
                <w:webHidden/>
              </w:rPr>
              <w:fldChar w:fldCharType="separate"/>
            </w:r>
            <w:r>
              <w:rPr>
                <w:noProof/>
                <w:webHidden/>
              </w:rPr>
              <w:t>37</w:t>
            </w:r>
            <w:r>
              <w:rPr>
                <w:noProof/>
                <w:webHidden/>
              </w:rPr>
              <w:fldChar w:fldCharType="end"/>
            </w:r>
          </w:hyperlink>
        </w:p>
        <w:p w14:paraId="0CB236BE" w14:textId="135CE425" w:rsidR="005D517E" w:rsidRDefault="005D517E">
          <w:pPr>
            <w:pStyle w:val="TOC3"/>
            <w:tabs>
              <w:tab w:val="right" w:leader="dot" w:pos="9010"/>
            </w:tabs>
            <w:rPr>
              <w:noProof/>
              <w:sz w:val="22"/>
              <w:szCs w:val="22"/>
              <w:lang w:eastAsia="en-AU"/>
            </w:rPr>
          </w:pPr>
          <w:hyperlink w:anchor="_Toc94695999" w:history="1">
            <w:r w:rsidRPr="002D6C0A">
              <w:rPr>
                <w:rStyle w:val="Hyperlink"/>
                <w:noProof/>
              </w:rPr>
              <w:t>4.3 Management of Medication</w:t>
            </w:r>
            <w:r>
              <w:rPr>
                <w:noProof/>
                <w:webHidden/>
              </w:rPr>
              <w:tab/>
            </w:r>
            <w:r>
              <w:rPr>
                <w:noProof/>
                <w:webHidden/>
              </w:rPr>
              <w:fldChar w:fldCharType="begin"/>
            </w:r>
            <w:r>
              <w:rPr>
                <w:noProof/>
                <w:webHidden/>
              </w:rPr>
              <w:instrText xml:space="preserve"> PAGEREF _Toc94695999 \h </w:instrText>
            </w:r>
            <w:r>
              <w:rPr>
                <w:noProof/>
                <w:webHidden/>
              </w:rPr>
            </w:r>
            <w:r>
              <w:rPr>
                <w:noProof/>
                <w:webHidden/>
              </w:rPr>
              <w:fldChar w:fldCharType="separate"/>
            </w:r>
            <w:r>
              <w:rPr>
                <w:noProof/>
                <w:webHidden/>
              </w:rPr>
              <w:t>38</w:t>
            </w:r>
            <w:r>
              <w:rPr>
                <w:noProof/>
                <w:webHidden/>
              </w:rPr>
              <w:fldChar w:fldCharType="end"/>
            </w:r>
          </w:hyperlink>
        </w:p>
        <w:p w14:paraId="2BEAD4EA" w14:textId="45EC2E17" w:rsidR="005D517E" w:rsidRDefault="005D517E">
          <w:pPr>
            <w:pStyle w:val="TOC3"/>
            <w:tabs>
              <w:tab w:val="right" w:leader="dot" w:pos="9010"/>
            </w:tabs>
            <w:rPr>
              <w:noProof/>
              <w:sz w:val="22"/>
              <w:szCs w:val="22"/>
              <w:lang w:eastAsia="en-AU"/>
            </w:rPr>
          </w:pPr>
          <w:hyperlink w:anchor="_Toc94696000" w:history="1">
            <w:r w:rsidRPr="002D6C0A">
              <w:rPr>
                <w:rStyle w:val="Hyperlink"/>
                <w:noProof/>
              </w:rPr>
              <w:t>4.4 Mealtime Management</w:t>
            </w:r>
            <w:r>
              <w:rPr>
                <w:noProof/>
                <w:webHidden/>
              </w:rPr>
              <w:tab/>
            </w:r>
            <w:r>
              <w:rPr>
                <w:noProof/>
                <w:webHidden/>
              </w:rPr>
              <w:fldChar w:fldCharType="begin"/>
            </w:r>
            <w:r>
              <w:rPr>
                <w:noProof/>
                <w:webHidden/>
              </w:rPr>
              <w:instrText xml:space="preserve"> PAGEREF _Toc94696000 \h </w:instrText>
            </w:r>
            <w:r>
              <w:rPr>
                <w:noProof/>
                <w:webHidden/>
              </w:rPr>
            </w:r>
            <w:r>
              <w:rPr>
                <w:noProof/>
                <w:webHidden/>
              </w:rPr>
              <w:fldChar w:fldCharType="separate"/>
            </w:r>
            <w:r>
              <w:rPr>
                <w:noProof/>
                <w:webHidden/>
              </w:rPr>
              <w:t>38</w:t>
            </w:r>
            <w:r>
              <w:rPr>
                <w:noProof/>
                <w:webHidden/>
              </w:rPr>
              <w:fldChar w:fldCharType="end"/>
            </w:r>
          </w:hyperlink>
        </w:p>
        <w:p w14:paraId="6AF6F031" w14:textId="7259438C" w:rsidR="005D517E" w:rsidRDefault="005D517E">
          <w:pPr>
            <w:pStyle w:val="TOC3"/>
            <w:tabs>
              <w:tab w:val="right" w:leader="dot" w:pos="9010"/>
            </w:tabs>
            <w:rPr>
              <w:noProof/>
              <w:sz w:val="22"/>
              <w:szCs w:val="22"/>
              <w:lang w:eastAsia="en-AU"/>
            </w:rPr>
          </w:pPr>
          <w:hyperlink w:anchor="_Toc94696001" w:history="1">
            <w:r w:rsidRPr="002D6C0A">
              <w:rPr>
                <w:rStyle w:val="Hyperlink"/>
                <w:noProof/>
              </w:rPr>
              <w:t>4.5 Management of Waste</w:t>
            </w:r>
            <w:r>
              <w:rPr>
                <w:noProof/>
                <w:webHidden/>
              </w:rPr>
              <w:tab/>
            </w:r>
            <w:r>
              <w:rPr>
                <w:noProof/>
                <w:webHidden/>
              </w:rPr>
              <w:fldChar w:fldCharType="begin"/>
            </w:r>
            <w:r>
              <w:rPr>
                <w:noProof/>
                <w:webHidden/>
              </w:rPr>
              <w:instrText xml:space="preserve"> PAGEREF _Toc94696001 \h </w:instrText>
            </w:r>
            <w:r>
              <w:rPr>
                <w:noProof/>
                <w:webHidden/>
              </w:rPr>
            </w:r>
            <w:r>
              <w:rPr>
                <w:noProof/>
                <w:webHidden/>
              </w:rPr>
              <w:fldChar w:fldCharType="separate"/>
            </w:r>
            <w:r>
              <w:rPr>
                <w:noProof/>
                <w:webHidden/>
              </w:rPr>
              <w:t>42</w:t>
            </w:r>
            <w:r>
              <w:rPr>
                <w:noProof/>
                <w:webHidden/>
              </w:rPr>
              <w:fldChar w:fldCharType="end"/>
            </w:r>
          </w:hyperlink>
        </w:p>
        <w:p w14:paraId="2CDE784A" w14:textId="1E698A2E" w:rsidR="00284661" w:rsidRDefault="00284661">
          <w:r>
            <w:rPr>
              <w:b/>
              <w:bCs/>
              <w:noProof/>
            </w:rPr>
            <w:fldChar w:fldCharType="end"/>
          </w:r>
        </w:p>
      </w:sdtContent>
    </w:sdt>
    <w:p w14:paraId="23B433CE" w14:textId="77777777" w:rsidR="00284661" w:rsidRDefault="00284661">
      <w:pPr>
        <w:rPr>
          <w:rFonts w:ascii="Calibri" w:eastAsiaTheme="majorEastAsia" w:hAnsi="Calibri" w:cs="Calibri"/>
          <w:b/>
          <w:bCs/>
          <w:szCs w:val="26"/>
          <w:lang w:eastAsia="en-US"/>
        </w:rPr>
      </w:pPr>
      <w:r>
        <w:rPr>
          <w:rFonts w:ascii="Calibri" w:hAnsi="Calibri" w:cs="Calibri"/>
        </w:rPr>
        <w:br w:type="page"/>
      </w:r>
    </w:p>
    <w:p w14:paraId="18280D35" w14:textId="4B203406" w:rsidR="00285988" w:rsidRPr="0092345F" w:rsidRDefault="003E39AE" w:rsidP="00284661">
      <w:pPr>
        <w:pStyle w:val="Heading2"/>
      </w:pPr>
      <w:bookmarkStart w:id="1" w:name="_Toc94695974"/>
      <w:r>
        <w:lastRenderedPageBreak/>
        <w:t xml:space="preserve">1. </w:t>
      </w:r>
      <w:r w:rsidR="00285988" w:rsidRPr="0092345F">
        <w:t>RIGHTS AND RESPONSIBILITIES</w:t>
      </w:r>
      <w:bookmarkEnd w:id="1"/>
    </w:p>
    <w:p w14:paraId="18B9B4FE" w14:textId="13B76CE3" w:rsidR="00521F79" w:rsidRPr="0092345F" w:rsidRDefault="00521F79" w:rsidP="00521F79">
      <w:pPr>
        <w:pStyle w:val="Heading3"/>
      </w:pPr>
      <w:bookmarkStart w:id="2" w:name="_Toc94695975"/>
      <w:r w:rsidRPr="0092345F">
        <w:t>1.</w:t>
      </w:r>
      <w:r w:rsidR="007B7FB0">
        <w:t>1</w:t>
      </w:r>
      <w:r w:rsidRPr="0092345F">
        <w:t xml:space="preserve"> </w:t>
      </w:r>
      <w:r w:rsidRPr="00521F79">
        <w:t>Person-Centred Supports</w:t>
      </w:r>
      <w:bookmarkEnd w:id="2"/>
    </w:p>
    <w:p w14:paraId="538F75A2" w14:textId="77777777" w:rsidR="00285988" w:rsidRPr="0092345F" w:rsidRDefault="00285988" w:rsidP="00285988">
      <w:pPr>
        <w:rPr>
          <w:rFonts w:ascii="Calibri" w:hAnsi="Calibri" w:cs="Calibri"/>
          <w:lang w:eastAsia="en-US"/>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285988" w:rsidRPr="0092345F" w14:paraId="66627013" w14:textId="77777777" w:rsidTr="009B6772">
        <w:trPr>
          <w:trHeight w:val="1830"/>
        </w:trPr>
        <w:tc>
          <w:tcPr>
            <w:tcW w:w="9166" w:type="dxa"/>
            <w:gridSpan w:val="3"/>
          </w:tcPr>
          <w:p w14:paraId="41A0975A" w14:textId="29550FA9" w:rsidR="00285988" w:rsidRPr="0092345F" w:rsidRDefault="00285988" w:rsidP="00285988">
            <w:pPr>
              <w:rPr>
                <w:rFonts w:ascii="Calibri" w:hAnsi="Calibri" w:cs="Calibri"/>
                <w:sz w:val="22"/>
                <w:szCs w:val="22"/>
              </w:rPr>
            </w:pPr>
            <w:r w:rsidRPr="0092345F">
              <w:rPr>
                <w:rFonts w:ascii="Calibri" w:hAnsi="Calibri" w:cs="Calibri"/>
                <w:b/>
                <w:sz w:val="22"/>
                <w:szCs w:val="22"/>
              </w:rPr>
              <w:t>1.</w:t>
            </w:r>
            <w:r w:rsidR="007B7FB0">
              <w:rPr>
                <w:rFonts w:ascii="Calibri" w:hAnsi="Calibri" w:cs="Calibri"/>
                <w:b/>
                <w:sz w:val="22"/>
                <w:szCs w:val="22"/>
              </w:rPr>
              <w:t>1</w:t>
            </w:r>
            <w:r w:rsidRPr="0092345F">
              <w:rPr>
                <w:rFonts w:ascii="Calibri" w:hAnsi="Calibri" w:cs="Calibri"/>
                <w:b/>
                <w:sz w:val="22"/>
                <w:szCs w:val="22"/>
              </w:rPr>
              <w:t xml:space="preserve"> </w:t>
            </w:r>
            <w:r w:rsidRPr="00521F79">
              <w:rPr>
                <w:rStyle w:val="Heading3Char"/>
              </w:rPr>
              <w:t>RIGHTS AND RESPONSIBILITIES: Person-Centred Supports</w:t>
            </w:r>
          </w:p>
          <w:p w14:paraId="48DB26D2" w14:textId="77777777" w:rsidR="00285988" w:rsidRPr="0092345F" w:rsidRDefault="00285988" w:rsidP="00285988">
            <w:pPr>
              <w:rPr>
                <w:rFonts w:ascii="Calibri" w:hAnsi="Calibri" w:cs="Calibri"/>
                <w:b/>
                <w:bCs/>
                <w:sz w:val="22"/>
                <w:szCs w:val="22"/>
              </w:rPr>
            </w:pPr>
          </w:p>
          <w:p w14:paraId="1A6D18F0" w14:textId="77777777" w:rsidR="00285988" w:rsidRPr="0092345F" w:rsidRDefault="00285988">
            <w:pPr>
              <w:rPr>
                <w:rFonts w:ascii="Calibri" w:hAnsi="Calibri" w:cs="Calibri"/>
                <w:sz w:val="22"/>
                <w:szCs w:val="22"/>
              </w:rPr>
            </w:pPr>
            <w:r w:rsidRPr="0092345F">
              <w:rPr>
                <w:rFonts w:ascii="Calibri" w:hAnsi="Calibri" w:cs="Calibri"/>
                <w:b/>
                <w:bCs/>
                <w:sz w:val="22"/>
                <w:szCs w:val="22"/>
              </w:rPr>
              <w:t xml:space="preserve">Outcome: </w:t>
            </w:r>
            <w:r w:rsidRPr="0092345F">
              <w:rPr>
                <w:rFonts w:ascii="Calibri" w:hAnsi="Calibri" w:cs="Calibri"/>
                <w:sz w:val="22"/>
                <w:szCs w:val="22"/>
              </w:rPr>
              <w:t>Each participant accesses supports that promote, uphold and respect their legal and human rights and is enabled to exercise informed choice and control. The provision of supports promotes, upholds and respects individual rights to freedom of expression, self-determination and decision-making.</w:t>
            </w:r>
          </w:p>
        </w:tc>
      </w:tr>
      <w:tr w:rsidR="00285988" w:rsidRPr="0092345F" w14:paraId="3FF2ECA4" w14:textId="77777777" w:rsidTr="009B6772">
        <w:trPr>
          <w:trHeight w:val="792"/>
        </w:trPr>
        <w:tc>
          <w:tcPr>
            <w:tcW w:w="3055" w:type="dxa"/>
            <w:shd w:val="clear" w:color="auto" w:fill="FFC000" w:themeFill="accent4"/>
            <w:vAlign w:val="center"/>
          </w:tcPr>
          <w:p w14:paraId="69726E47" w14:textId="77777777" w:rsidR="00285988" w:rsidRPr="0092345F" w:rsidRDefault="00285988" w:rsidP="00563F2C">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65FD90C7" w14:textId="77777777" w:rsidR="00285988" w:rsidRPr="0092345F" w:rsidRDefault="00285988" w:rsidP="00563F2C">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4BA80D37" w14:textId="77777777" w:rsidR="00563F2C" w:rsidRPr="0092345F" w:rsidRDefault="00285988" w:rsidP="00563F2C">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90FD88A" w14:textId="77777777" w:rsidR="00285988" w:rsidRPr="0092345F" w:rsidRDefault="00285988" w:rsidP="00563F2C">
            <w:pPr>
              <w:ind w:left="360"/>
              <w:jc w:val="center"/>
              <w:rPr>
                <w:rFonts w:ascii="Calibri" w:hAnsi="Calibri" w:cs="Calibri"/>
                <w:b/>
                <w:sz w:val="22"/>
                <w:szCs w:val="22"/>
              </w:rPr>
            </w:pPr>
            <w:r w:rsidRPr="0092345F">
              <w:rPr>
                <w:rFonts w:ascii="Calibri" w:hAnsi="Calibri" w:cs="Calibri"/>
                <w:b/>
                <w:sz w:val="22"/>
                <w:szCs w:val="22"/>
              </w:rPr>
              <w:t>and Action</w:t>
            </w:r>
          </w:p>
        </w:tc>
      </w:tr>
      <w:tr w:rsidR="00285988" w:rsidRPr="0092345F" w14:paraId="403B6AC8" w14:textId="77777777" w:rsidTr="009B6772">
        <w:trPr>
          <w:trHeight w:val="1980"/>
        </w:trPr>
        <w:tc>
          <w:tcPr>
            <w:tcW w:w="3055" w:type="dxa"/>
            <w:vAlign w:val="center"/>
          </w:tcPr>
          <w:p w14:paraId="656D267E" w14:textId="77777777" w:rsidR="00285988" w:rsidRPr="0092345F" w:rsidRDefault="00285988" w:rsidP="005B6429">
            <w:pPr>
              <w:pStyle w:val="ListParagraph"/>
              <w:numPr>
                <w:ilvl w:val="0"/>
                <w:numId w:val="1"/>
              </w:numPr>
              <w:rPr>
                <w:rFonts w:ascii="Calibri" w:hAnsi="Calibri" w:cs="Calibri"/>
                <w:sz w:val="20"/>
                <w:szCs w:val="20"/>
              </w:rPr>
            </w:pPr>
            <w:r w:rsidRPr="0092345F">
              <w:rPr>
                <w:rFonts w:ascii="Calibri" w:hAnsi="Calibri" w:cs="Calibri"/>
                <w:sz w:val="20"/>
                <w:szCs w:val="20"/>
              </w:rPr>
              <w:t>Each participant’s legal and human rights are understood and incorporated into everyday practice.</w:t>
            </w:r>
          </w:p>
        </w:tc>
        <w:tc>
          <w:tcPr>
            <w:tcW w:w="3055" w:type="dxa"/>
          </w:tcPr>
          <w:p w14:paraId="276AA497" w14:textId="77777777" w:rsidR="00285988" w:rsidRPr="0092345F" w:rsidRDefault="00285988" w:rsidP="00285988">
            <w:pPr>
              <w:rPr>
                <w:rFonts w:ascii="Calibri" w:hAnsi="Calibri" w:cs="Calibri"/>
                <w:sz w:val="20"/>
                <w:szCs w:val="20"/>
              </w:rPr>
            </w:pPr>
          </w:p>
        </w:tc>
        <w:tc>
          <w:tcPr>
            <w:tcW w:w="3056" w:type="dxa"/>
          </w:tcPr>
          <w:p w14:paraId="4138EF26" w14:textId="77777777" w:rsidR="00285988" w:rsidRPr="0092345F" w:rsidRDefault="00285988" w:rsidP="00285988">
            <w:pPr>
              <w:rPr>
                <w:rFonts w:ascii="Calibri" w:hAnsi="Calibri" w:cs="Calibri"/>
                <w:sz w:val="20"/>
                <w:szCs w:val="20"/>
              </w:rPr>
            </w:pPr>
          </w:p>
        </w:tc>
      </w:tr>
      <w:tr w:rsidR="00285988" w:rsidRPr="0092345F" w14:paraId="44C9402F" w14:textId="77777777" w:rsidTr="009B6772">
        <w:trPr>
          <w:trHeight w:val="3138"/>
        </w:trPr>
        <w:tc>
          <w:tcPr>
            <w:tcW w:w="3055" w:type="dxa"/>
            <w:vAlign w:val="center"/>
          </w:tcPr>
          <w:p w14:paraId="427C5CAA" w14:textId="77777777" w:rsidR="00285988" w:rsidRPr="0092345F" w:rsidRDefault="00285988" w:rsidP="005B6429">
            <w:pPr>
              <w:pStyle w:val="ListParagraph"/>
              <w:numPr>
                <w:ilvl w:val="0"/>
                <w:numId w:val="1"/>
              </w:numPr>
              <w:rPr>
                <w:rFonts w:ascii="Calibri" w:hAnsi="Calibri" w:cs="Calibri"/>
                <w:sz w:val="20"/>
                <w:szCs w:val="20"/>
              </w:rPr>
            </w:pPr>
            <w:r w:rsidRPr="0092345F">
              <w:rPr>
                <w:rFonts w:ascii="Calibri" w:hAnsi="Calibri" w:cs="Calibri"/>
                <w:sz w:val="20"/>
                <w:szCs w:val="20"/>
              </w:rPr>
              <w:t>Communication with each participant about the provision of supports is responsive to their needs and is provided in the language, mode of communication and terms that the participant is most likely to understand.</w:t>
            </w:r>
          </w:p>
        </w:tc>
        <w:tc>
          <w:tcPr>
            <w:tcW w:w="3055" w:type="dxa"/>
          </w:tcPr>
          <w:p w14:paraId="37FBAFB6" w14:textId="77777777" w:rsidR="00285988" w:rsidRPr="0092345F" w:rsidRDefault="00285988" w:rsidP="00285988">
            <w:pPr>
              <w:rPr>
                <w:rFonts w:ascii="Calibri" w:hAnsi="Calibri" w:cs="Calibri"/>
                <w:sz w:val="20"/>
                <w:szCs w:val="20"/>
              </w:rPr>
            </w:pPr>
          </w:p>
        </w:tc>
        <w:tc>
          <w:tcPr>
            <w:tcW w:w="3056" w:type="dxa"/>
          </w:tcPr>
          <w:p w14:paraId="4D90BDAC" w14:textId="77777777" w:rsidR="00285988" w:rsidRPr="0092345F" w:rsidRDefault="00285988" w:rsidP="00285988">
            <w:pPr>
              <w:rPr>
                <w:rFonts w:ascii="Calibri" w:hAnsi="Calibri" w:cs="Calibri"/>
                <w:sz w:val="20"/>
                <w:szCs w:val="20"/>
              </w:rPr>
            </w:pPr>
          </w:p>
        </w:tc>
      </w:tr>
      <w:tr w:rsidR="00285988" w:rsidRPr="0092345F" w14:paraId="3865CD50" w14:textId="77777777" w:rsidTr="009B6772">
        <w:trPr>
          <w:trHeight w:val="2376"/>
        </w:trPr>
        <w:tc>
          <w:tcPr>
            <w:tcW w:w="3055" w:type="dxa"/>
            <w:vAlign w:val="center"/>
          </w:tcPr>
          <w:p w14:paraId="77B01699" w14:textId="77777777" w:rsidR="00285988" w:rsidRPr="0092345F" w:rsidRDefault="00285988" w:rsidP="005B6429">
            <w:pPr>
              <w:pStyle w:val="ListParagraph"/>
              <w:numPr>
                <w:ilvl w:val="0"/>
                <w:numId w:val="1"/>
              </w:numPr>
              <w:rPr>
                <w:rFonts w:ascii="Calibri" w:hAnsi="Calibri" w:cs="Calibri"/>
                <w:sz w:val="20"/>
                <w:szCs w:val="20"/>
              </w:rPr>
            </w:pPr>
            <w:r w:rsidRPr="0092345F">
              <w:rPr>
                <w:rFonts w:ascii="Calibri" w:hAnsi="Calibri" w:cs="Calibri"/>
                <w:sz w:val="20"/>
                <w:szCs w:val="20"/>
              </w:rPr>
              <w:t>Each participant is supported to engage with their family, friends and chosen community as directed by the participant</w:t>
            </w:r>
          </w:p>
        </w:tc>
        <w:tc>
          <w:tcPr>
            <w:tcW w:w="3055" w:type="dxa"/>
          </w:tcPr>
          <w:p w14:paraId="395FEF62" w14:textId="77777777" w:rsidR="00285988" w:rsidRPr="0092345F" w:rsidRDefault="00285988" w:rsidP="00285988">
            <w:pPr>
              <w:rPr>
                <w:rFonts w:ascii="Calibri" w:hAnsi="Calibri" w:cs="Calibri"/>
                <w:sz w:val="20"/>
                <w:szCs w:val="20"/>
              </w:rPr>
            </w:pPr>
          </w:p>
        </w:tc>
        <w:tc>
          <w:tcPr>
            <w:tcW w:w="3056" w:type="dxa"/>
          </w:tcPr>
          <w:p w14:paraId="306F498F" w14:textId="77777777" w:rsidR="00285988" w:rsidRPr="0092345F" w:rsidRDefault="00285988" w:rsidP="00285988">
            <w:pPr>
              <w:rPr>
                <w:rFonts w:ascii="Calibri" w:hAnsi="Calibri" w:cs="Calibri"/>
                <w:sz w:val="20"/>
                <w:szCs w:val="20"/>
              </w:rPr>
            </w:pPr>
          </w:p>
        </w:tc>
      </w:tr>
    </w:tbl>
    <w:p w14:paraId="34825227" w14:textId="1D6547B2" w:rsidR="00285988" w:rsidRPr="0092345F" w:rsidRDefault="00285988">
      <w:pPr>
        <w:rPr>
          <w:rFonts w:ascii="Calibri" w:hAnsi="Calibri" w:cs="Calibri"/>
        </w:rPr>
      </w:pPr>
    </w:p>
    <w:p w14:paraId="5E14CCD1" w14:textId="77777777" w:rsidR="00BB0753" w:rsidRPr="0092345F" w:rsidRDefault="00BB0753">
      <w:pPr>
        <w:rPr>
          <w:rFonts w:ascii="Calibri" w:hAnsi="Calibri" w:cs="Calibri"/>
        </w:rPr>
      </w:pPr>
    </w:p>
    <w:p w14:paraId="1BD9AD19" w14:textId="77777777" w:rsidR="00E627EA" w:rsidRPr="0092345F" w:rsidRDefault="00E627EA">
      <w:pPr>
        <w:rPr>
          <w:rFonts w:ascii="Calibri" w:hAnsi="Calibri" w:cs="Calibri"/>
        </w:rPr>
      </w:pPr>
    </w:p>
    <w:p w14:paraId="0A91D19F" w14:textId="77777777" w:rsidR="00E627EA" w:rsidRPr="0092345F" w:rsidRDefault="00E627EA">
      <w:pPr>
        <w:rPr>
          <w:rFonts w:ascii="Calibri" w:hAnsi="Calibri" w:cs="Calibri"/>
        </w:rPr>
      </w:pPr>
    </w:p>
    <w:p w14:paraId="43EA73F5" w14:textId="77777777" w:rsidR="00E627EA" w:rsidRPr="0092345F" w:rsidRDefault="00E627EA">
      <w:pPr>
        <w:rPr>
          <w:rFonts w:ascii="Calibri" w:hAnsi="Calibri" w:cs="Calibri"/>
        </w:rPr>
      </w:pPr>
    </w:p>
    <w:p w14:paraId="08C28463" w14:textId="77777777" w:rsidR="003E39AE" w:rsidRDefault="003E39AE">
      <w:pPr>
        <w:rPr>
          <w:rFonts w:ascii="Calibri" w:hAnsi="Calibri" w:cs="Calibri"/>
          <w:b/>
          <w:sz w:val="20"/>
          <w:szCs w:val="22"/>
        </w:rPr>
      </w:pPr>
      <w:r>
        <w:rPr>
          <w:sz w:val="20"/>
        </w:rPr>
        <w:br w:type="page"/>
      </w:r>
    </w:p>
    <w:p w14:paraId="77B42051" w14:textId="604060F9" w:rsidR="00521F79" w:rsidRPr="0092345F" w:rsidRDefault="00521F79" w:rsidP="00521F79">
      <w:pPr>
        <w:pStyle w:val="Heading3"/>
        <w:rPr>
          <w:bCs/>
          <w:sz w:val="20"/>
        </w:rPr>
      </w:pPr>
      <w:bookmarkStart w:id="3" w:name="_Toc94695976"/>
      <w:r w:rsidRPr="0092345F">
        <w:rPr>
          <w:sz w:val="20"/>
        </w:rPr>
        <w:lastRenderedPageBreak/>
        <w:t>1.</w:t>
      </w:r>
      <w:r w:rsidR="007B7FB0">
        <w:rPr>
          <w:sz w:val="20"/>
        </w:rPr>
        <w:t>2</w:t>
      </w:r>
      <w:r w:rsidRPr="00521F79">
        <w:t xml:space="preserve"> Individual Values And Beliefs</w:t>
      </w:r>
      <w:bookmarkEnd w:id="3"/>
      <w:r w:rsidRPr="0092345F">
        <w:rPr>
          <w:bCs/>
          <w:sz w:val="20"/>
        </w:rPr>
        <w:t xml:space="preserve"> </w:t>
      </w:r>
    </w:p>
    <w:p w14:paraId="0CBDDFD6" w14:textId="77777777"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BB0753" w:rsidRPr="0092345F" w14:paraId="0BD74ADC" w14:textId="77777777" w:rsidTr="00521F79">
        <w:trPr>
          <w:trHeight w:val="1095"/>
        </w:trPr>
        <w:tc>
          <w:tcPr>
            <w:tcW w:w="9166" w:type="dxa"/>
            <w:gridSpan w:val="3"/>
          </w:tcPr>
          <w:p w14:paraId="77897741" w14:textId="1D463467" w:rsidR="00E627EA" w:rsidRPr="0092345F" w:rsidRDefault="003E39AE" w:rsidP="00E627EA">
            <w:pPr>
              <w:rPr>
                <w:rFonts w:ascii="Calibri" w:hAnsi="Calibri" w:cs="Calibri"/>
                <w:b/>
                <w:bCs/>
                <w:sz w:val="20"/>
              </w:rPr>
            </w:pPr>
            <w:r>
              <w:rPr>
                <w:rFonts w:ascii="Calibri" w:hAnsi="Calibri" w:cs="Calibri"/>
                <w:b/>
                <w:sz w:val="20"/>
              </w:rPr>
              <w:t>1</w:t>
            </w:r>
            <w:r w:rsidR="00E627EA" w:rsidRPr="0092345F">
              <w:rPr>
                <w:rFonts w:ascii="Calibri" w:hAnsi="Calibri" w:cs="Calibri"/>
                <w:b/>
                <w:sz w:val="20"/>
              </w:rPr>
              <w:t>.</w:t>
            </w:r>
            <w:r w:rsidR="007B7FB0">
              <w:rPr>
                <w:rFonts w:ascii="Calibri" w:hAnsi="Calibri" w:cs="Calibri"/>
                <w:b/>
                <w:sz w:val="20"/>
              </w:rPr>
              <w:t>2</w:t>
            </w:r>
            <w:r w:rsidR="00E627EA" w:rsidRPr="0092345F">
              <w:rPr>
                <w:rFonts w:ascii="Calibri" w:hAnsi="Calibri" w:cs="Calibri"/>
                <w:b/>
                <w:sz w:val="20"/>
              </w:rPr>
              <w:t xml:space="preserve"> </w:t>
            </w:r>
            <w:r w:rsidR="00E627EA" w:rsidRPr="00521F79">
              <w:rPr>
                <w:rStyle w:val="Heading3Char"/>
              </w:rPr>
              <w:t>RIGHTS AND RESPONSIBILITIES: Individual Values And Beliefs</w:t>
            </w:r>
            <w:r w:rsidR="00E627EA" w:rsidRPr="0092345F">
              <w:rPr>
                <w:rFonts w:ascii="Calibri" w:hAnsi="Calibri" w:cs="Calibri"/>
                <w:b/>
                <w:bCs/>
                <w:sz w:val="20"/>
              </w:rPr>
              <w:t xml:space="preserve"> </w:t>
            </w:r>
          </w:p>
          <w:p w14:paraId="0DB0974E" w14:textId="77777777" w:rsidR="00E627EA" w:rsidRPr="0092345F" w:rsidRDefault="00E627EA" w:rsidP="00E627EA">
            <w:pPr>
              <w:rPr>
                <w:rFonts w:ascii="Calibri" w:hAnsi="Calibri" w:cs="Calibri"/>
                <w:b/>
                <w:bCs/>
                <w:sz w:val="20"/>
              </w:rPr>
            </w:pPr>
          </w:p>
          <w:p w14:paraId="4105E6F9" w14:textId="5C0A2EC1" w:rsidR="00E627EA" w:rsidRPr="0092345F" w:rsidRDefault="00E627EA" w:rsidP="00E627EA">
            <w:pPr>
              <w:rPr>
                <w:rFonts w:ascii="Calibri" w:hAnsi="Calibri" w:cs="Calibri"/>
                <w:sz w:val="20"/>
              </w:rPr>
            </w:pPr>
            <w:r w:rsidRPr="0092345F">
              <w:rPr>
                <w:rFonts w:ascii="Calibri" w:hAnsi="Calibri" w:cs="Calibri"/>
                <w:b/>
                <w:bCs/>
                <w:sz w:val="20"/>
              </w:rPr>
              <w:t xml:space="preserve">Outcome: </w:t>
            </w:r>
            <w:r w:rsidRPr="0092345F">
              <w:rPr>
                <w:rFonts w:ascii="Calibri" w:hAnsi="Calibri" w:cs="Calibri"/>
                <w:sz w:val="20"/>
              </w:rPr>
              <w:t>Each participant accesses supports that respect their culture, diversity, values and beliefs.</w:t>
            </w:r>
          </w:p>
          <w:p w14:paraId="14BC034D" w14:textId="5FBBB86D" w:rsidR="00BB0753" w:rsidRPr="0092345F" w:rsidRDefault="00BB0753" w:rsidP="00284661">
            <w:pPr>
              <w:rPr>
                <w:rFonts w:ascii="Calibri" w:hAnsi="Calibri" w:cs="Calibri"/>
                <w:sz w:val="22"/>
                <w:szCs w:val="22"/>
              </w:rPr>
            </w:pPr>
          </w:p>
        </w:tc>
      </w:tr>
      <w:tr w:rsidR="00BB0753" w:rsidRPr="0092345F" w14:paraId="5BC22372" w14:textId="77777777" w:rsidTr="00284661">
        <w:trPr>
          <w:trHeight w:val="792"/>
        </w:trPr>
        <w:tc>
          <w:tcPr>
            <w:tcW w:w="3055" w:type="dxa"/>
            <w:shd w:val="clear" w:color="auto" w:fill="FFC000" w:themeFill="accent4"/>
            <w:vAlign w:val="center"/>
          </w:tcPr>
          <w:p w14:paraId="5D5FA200" w14:textId="77777777" w:rsidR="00BB0753" w:rsidRPr="0092345F" w:rsidRDefault="00BB0753"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38D6D02A" w14:textId="77777777" w:rsidR="00BB0753" w:rsidRPr="0092345F" w:rsidRDefault="00BB0753"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23FC9FE5" w14:textId="77777777" w:rsidR="00BB0753" w:rsidRPr="0092345F" w:rsidRDefault="00BB0753"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2D8ED65B" w14:textId="77777777" w:rsidR="00BB0753" w:rsidRPr="0092345F" w:rsidRDefault="00BB0753"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BB0753" w:rsidRPr="0092345F" w14:paraId="74B19BF9" w14:textId="77777777" w:rsidTr="00284661">
        <w:trPr>
          <w:trHeight w:val="1980"/>
        </w:trPr>
        <w:tc>
          <w:tcPr>
            <w:tcW w:w="3055" w:type="dxa"/>
            <w:vAlign w:val="center"/>
          </w:tcPr>
          <w:p w14:paraId="0863F99C" w14:textId="77777777" w:rsidR="00E627EA" w:rsidRPr="0092345F" w:rsidRDefault="00E627EA" w:rsidP="005B6429">
            <w:pPr>
              <w:pStyle w:val="ListParagraph"/>
              <w:numPr>
                <w:ilvl w:val="0"/>
                <w:numId w:val="2"/>
              </w:numPr>
              <w:rPr>
                <w:rFonts w:ascii="Calibri" w:hAnsi="Calibri" w:cs="Calibri"/>
                <w:sz w:val="20"/>
                <w:szCs w:val="20"/>
              </w:rPr>
            </w:pPr>
            <w:r w:rsidRPr="0092345F">
              <w:rPr>
                <w:rFonts w:ascii="Calibri" w:hAnsi="Calibri" w:cs="Calibri"/>
                <w:sz w:val="20"/>
                <w:szCs w:val="20"/>
              </w:rPr>
              <w:t>At the direction of the participant, the culture, diversity, values and beliefs of that participant are identified and sensitively responded to.</w:t>
            </w:r>
          </w:p>
          <w:p w14:paraId="41D6A3B5" w14:textId="54FF351D" w:rsidR="00BB0753" w:rsidRPr="0092345F" w:rsidRDefault="00BB0753" w:rsidP="00BB0753">
            <w:pPr>
              <w:rPr>
                <w:rFonts w:ascii="Calibri" w:hAnsi="Calibri" w:cs="Calibri"/>
                <w:sz w:val="20"/>
                <w:szCs w:val="20"/>
              </w:rPr>
            </w:pPr>
          </w:p>
        </w:tc>
        <w:tc>
          <w:tcPr>
            <w:tcW w:w="3055" w:type="dxa"/>
          </w:tcPr>
          <w:p w14:paraId="625321AE" w14:textId="77777777" w:rsidR="00BB0753" w:rsidRPr="0092345F" w:rsidRDefault="00BB0753" w:rsidP="00284661">
            <w:pPr>
              <w:rPr>
                <w:rFonts w:ascii="Calibri" w:hAnsi="Calibri" w:cs="Calibri"/>
                <w:sz w:val="22"/>
                <w:szCs w:val="22"/>
              </w:rPr>
            </w:pPr>
          </w:p>
        </w:tc>
        <w:tc>
          <w:tcPr>
            <w:tcW w:w="3056" w:type="dxa"/>
          </w:tcPr>
          <w:p w14:paraId="2A4002A1" w14:textId="77777777" w:rsidR="00BB0753" w:rsidRPr="0092345F" w:rsidRDefault="00BB0753" w:rsidP="00284661">
            <w:pPr>
              <w:rPr>
                <w:rFonts w:ascii="Calibri" w:hAnsi="Calibri" w:cs="Calibri"/>
                <w:sz w:val="22"/>
                <w:szCs w:val="22"/>
              </w:rPr>
            </w:pPr>
          </w:p>
        </w:tc>
      </w:tr>
      <w:tr w:rsidR="00BB0753" w:rsidRPr="0092345F" w14:paraId="7D8B523D" w14:textId="77777777" w:rsidTr="00284661">
        <w:trPr>
          <w:trHeight w:val="3138"/>
        </w:trPr>
        <w:tc>
          <w:tcPr>
            <w:tcW w:w="3055" w:type="dxa"/>
            <w:vAlign w:val="center"/>
          </w:tcPr>
          <w:p w14:paraId="5CB99638" w14:textId="1FA635FB" w:rsidR="00BB0753" w:rsidRPr="0092345F" w:rsidRDefault="00E627EA" w:rsidP="005B6429">
            <w:pPr>
              <w:pStyle w:val="ListParagraph"/>
              <w:numPr>
                <w:ilvl w:val="0"/>
                <w:numId w:val="2"/>
              </w:numPr>
              <w:rPr>
                <w:rFonts w:ascii="Calibri" w:hAnsi="Calibri" w:cs="Calibri"/>
                <w:sz w:val="20"/>
                <w:szCs w:val="20"/>
              </w:rPr>
            </w:pPr>
            <w:r w:rsidRPr="0092345F">
              <w:rPr>
                <w:rFonts w:ascii="Calibri" w:hAnsi="Calibri" w:cs="Calibri"/>
                <w:sz w:val="20"/>
                <w:szCs w:val="20"/>
              </w:rPr>
              <w:t>Each participant’s right to practice their culture, values and beliefs while accessing supports is supported</w:t>
            </w:r>
          </w:p>
        </w:tc>
        <w:tc>
          <w:tcPr>
            <w:tcW w:w="3055" w:type="dxa"/>
          </w:tcPr>
          <w:p w14:paraId="56C4B86F" w14:textId="77777777" w:rsidR="00BB0753" w:rsidRPr="0092345F" w:rsidRDefault="00BB0753" w:rsidP="00284661">
            <w:pPr>
              <w:rPr>
                <w:rFonts w:ascii="Calibri" w:hAnsi="Calibri" w:cs="Calibri"/>
                <w:sz w:val="22"/>
                <w:szCs w:val="22"/>
              </w:rPr>
            </w:pPr>
          </w:p>
        </w:tc>
        <w:tc>
          <w:tcPr>
            <w:tcW w:w="3056" w:type="dxa"/>
          </w:tcPr>
          <w:p w14:paraId="53E46F36" w14:textId="77777777" w:rsidR="00BB0753" w:rsidRPr="0092345F" w:rsidRDefault="00BB0753" w:rsidP="00284661">
            <w:pPr>
              <w:rPr>
                <w:rFonts w:ascii="Calibri" w:hAnsi="Calibri" w:cs="Calibri"/>
                <w:sz w:val="22"/>
                <w:szCs w:val="22"/>
              </w:rPr>
            </w:pPr>
          </w:p>
        </w:tc>
      </w:tr>
    </w:tbl>
    <w:p w14:paraId="7611F5AA" w14:textId="6B81E18D" w:rsidR="00E627EA" w:rsidRPr="0092345F" w:rsidRDefault="00E627EA">
      <w:pPr>
        <w:rPr>
          <w:rFonts w:ascii="Calibri" w:hAnsi="Calibri" w:cs="Calibri"/>
        </w:rPr>
      </w:pPr>
    </w:p>
    <w:p w14:paraId="51E2F9EE" w14:textId="77777777" w:rsidR="00521F79" w:rsidRDefault="00521F79">
      <w:pPr>
        <w:rPr>
          <w:rFonts w:ascii="Calibri" w:hAnsi="Calibri" w:cs="Calibri"/>
          <w:b/>
        </w:rPr>
      </w:pPr>
      <w:r>
        <w:rPr>
          <w:rFonts w:ascii="Calibri" w:hAnsi="Calibri" w:cs="Calibri"/>
          <w:b/>
        </w:rPr>
        <w:br w:type="page"/>
      </w:r>
    </w:p>
    <w:p w14:paraId="27E2DF50" w14:textId="228A03F7" w:rsidR="00521F79" w:rsidRPr="0092345F" w:rsidRDefault="00521F79" w:rsidP="00521F79">
      <w:pPr>
        <w:pStyle w:val="Heading3"/>
      </w:pPr>
      <w:bookmarkStart w:id="4" w:name="_Toc94695977"/>
      <w:r w:rsidRPr="0092345F">
        <w:lastRenderedPageBreak/>
        <w:t>1.</w:t>
      </w:r>
      <w:r w:rsidR="007B7FB0">
        <w:t>3</w:t>
      </w:r>
      <w:r w:rsidRPr="0092345F">
        <w:t xml:space="preserve"> Privacy and Dignity</w:t>
      </w:r>
      <w:bookmarkEnd w:id="4"/>
    </w:p>
    <w:p w14:paraId="70B6BF7A" w14:textId="0B9AEE4A"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61CE0BA3" w14:textId="77777777" w:rsidTr="00284661">
        <w:trPr>
          <w:trHeight w:val="1830"/>
        </w:trPr>
        <w:tc>
          <w:tcPr>
            <w:tcW w:w="9166" w:type="dxa"/>
            <w:gridSpan w:val="3"/>
          </w:tcPr>
          <w:p w14:paraId="2DDCA2D5" w14:textId="77777777" w:rsidR="00E627EA" w:rsidRPr="0092345F" w:rsidRDefault="00E627EA" w:rsidP="00284661">
            <w:pPr>
              <w:rPr>
                <w:rFonts w:ascii="Calibri" w:hAnsi="Calibri" w:cs="Calibri"/>
                <w:sz w:val="22"/>
                <w:szCs w:val="22"/>
              </w:rPr>
            </w:pPr>
          </w:p>
          <w:p w14:paraId="702C1C7E" w14:textId="23C6D0D5" w:rsidR="00E627EA" w:rsidRPr="0092345F" w:rsidRDefault="00E627EA" w:rsidP="00284661">
            <w:pPr>
              <w:rPr>
                <w:rFonts w:ascii="Calibri" w:hAnsi="Calibri" w:cs="Calibri"/>
              </w:rPr>
            </w:pPr>
            <w:r w:rsidRPr="0092345F">
              <w:rPr>
                <w:rFonts w:ascii="Calibri" w:hAnsi="Calibri" w:cs="Calibri"/>
                <w:b/>
              </w:rPr>
              <w:t>1.</w:t>
            </w:r>
            <w:r w:rsidR="007B7FB0">
              <w:rPr>
                <w:rFonts w:ascii="Calibri" w:hAnsi="Calibri" w:cs="Calibri"/>
                <w:b/>
              </w:rPr>
              <w:t>3</w:t>
            </w:r>
            <w:r w:rsidRPr="0092345F">
              <w:rPr>
                <w:rFonts w:ascii="Calibri" w:hAnsi="Calibri" w:cs="Calibri"/>
                <w:b/>
              </w:rPr>
              <w:t xml:space="preserve"> RIGHTS AND RESPONSIBILITIES:</w:t>
            </w:r>
            <w:r w:rsidRPr="0092345F">
              <w:rPr>
                <w:rFonts w:ascii="Calibri" w:hAnsi="Calibri" w:cs="Calibri"/>
              </w:rPr>
              <w:t xml:space="preserve"> Privacy and Dignity</w:t>
            </w:r>
          </w:p>
          <w:p w14:paraId="3043A855" w14:textId="77777777" w:rsidR="00E627EA" w:rsidRPr="0092345F" w:rsidRDefault="00E627EA" w:rsidP="00284661">
            <w:pPr>
              <w:rPr>
                <w:rFonts w:ascii="Calibri" w:hAnsi="Calibri" w:cs="Calibri"/>
                <w:sz w:val="22"/>
                <w:szCs w:val="22"/>
              </w:rPr>
            </w:pPr>
          </w:p>
          <w:p w14:paraId="347BA470" w14:textId="77777777" w:rsidR="00E627EA" w:rsidRPr="0092345F" w:rsidRDefault="00E627EA" w:rsidP="00E627EA">
            <w:pPr>
              <w:rPr>
                <w:rFonts w:ascii="Calibri" w:hAnsi="Calibri" w:cs="Calibri"/>
                <w:sz w:val="22"/>
                <w:szCs w:val="22"/>
              </w:rPr>
            </w:pPr>
            <w:r w:rsidRPr="0092345F">
              <w:rPr>
                <w:rFonts w:ascii="Calibri" w:hAnsi="Calibri" w:cs="Calibri"/>
                <w:b/>
                <w:bCs/>
                <w:sz w:val="22"/>
                <w:szCs w:val="22"/>
              </w:rPr>
              <w:t xml:space="preserve">Outcome: </w:t>
            </w:r>
            <w:r w:rsidRPr="0092345F">
              <w:rPr>
                <w:rFonts w:ascii="Calibri" w:hAnsi="Calibri" w:cs="Calibri"/>
                <w:sz w:val="22"/>
                <w:szCs w:val="22"/>
              </w:rPr>
              <w:t>Each participant accesses supports that respect and protect their dignity and right to privacy.</w:t>
            </w:r>
          </w:p>
          <w:p w14:paraId="045F946F" w14:textId="311C9317" w:rsidR="00E627EA" w:rsidRPr="0092345F" w:rsidRDefault="00E627EA" w:rsidP="00284661">
            <w:pPr>
              <w:rPr>
                <w:rFonts w:ascii="Calibri" w:hAnsi="Calibri" w:cs="Calibri"/>
                <w:sz w:val="22"/>
                <w:szCs w:val="22"/>
              </w:rPr>
            </w:pPr>
          </w:p>
        </w:tc>
      </w:tr>
      <w:tr w:rsidR="00E627EA" w:rsidRPr="0092345F" w14:paraId="66F2FE78" w14:textId="77777777" w:rsidTr="00284661">
        <w:trPr>
          <w:trHeight w:val="792"/>
        </w:trPr>
        <w:tc>
          <w:tcPr>
            <w:tcW w:w="3055" w:type="dxa"/>
            <w:shd w:val="clear" w:color="auto" w:fill="FFC000" w:themeFill="accent4"/>
            <w:vAlign w:val="center"/>
          </w:tcPr>
          <w:p w14:paraId="38A15796"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0A9FA7F"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33FBAE48"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5959D952"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705BAFEB" w14:textId="77777777" w:rsidTr="00E627EA">
        <w:trPr>
          <w:trHeight w:val="2697"/>
        </w:trPr>
        <w:tc>
          <w:tcPr>
            <w:tcW w:w="3055" w:type="dxa"/>
            <w:vAlign w:val="center"/>
          </w:tcPr>
          <w:p w14:paraId="50F1973A" w14:textId="77777777" w:rsidR="00E627EA" w:rsidRPr="0092345F" w:rsidRDefault="00E627EA" w:rsidP="005B6429">
            <w:pPr>
              <w:numPr>
                <w:ilvl w:val="0"/>
                <w:numId w:val="3"/>
              </w:numPr>
              <w:rPr>
                <w:rFonts w:ascii="Calibri" w:hAnsi="Calibri" w:cs="Calibri"/>
                <w:bCs/>
                <w:sz w:val="20"/>
                <w:szCs w:val="20"/>
              </w:rPr>
            </w:pPr>
            <w:r w:rsidRPr="0092345F">
              <w:rPr>
                <w:rFonts w:ascii="Calibri" w:hAnsi="Calibri" w:cs="Calibri"/>
                <w:sz w:val="20"/>
                <w:szCs w:val="20"/>
              </w:rPr>
              <w:t>Consistent processes and practices are in place that respect and protect the personal privacy and dignity of each participant.</w:t>
            </w:r>
          </w:p>
          <w:p w14:paraId="13194013" w14:textId="77777777" w:rsidR="00E627EA" w:rsidRPr="0092345F" w:rsidRDefault="00E627EA" w:rsidP="00284661">
            <w:pPr>
              <w:rPr>
                <w:rFonts w:ascii="Calibri" w:hAnsi="Calibri" w:cs="Calibri"/>
                <w:sz w:val="20"/>
                <w:szCs w:val="20"/>
              </w:rPr>
            </w:pPr>
          </w:p>
        </w:tc>
        <w:tc>
          <w:tcPr>
            <w:tcW w:w="3055" w:type="dxa"/>
          </w:tcPr>
          <w:p w14:paraId="4ABBE3C1" w14:textId="77777777" w:rsidR="00E627EA" w:rsidRPr="0092345F" w:rsidRDefault="00E627EA" w:rsidP="00284661">
            <w:pPr>
              <w:rPr>
                <w:rFonts w:ascii="Calibri" w:hAnsi="Calibri" w:cs="Calibri"/>
                <w:sz w:val="22"/>
                <w:szCs w:val="22"/>
              </w:rPr>
            </w:pPr>
          </w:p>
        </w:tc>
        <w:tc>
          <w:tcPr>
            <w:tcW w:w="3056" w:type="dxa"/>
          </w:tcPr>
          <w:p w14:paraId="251D4E90" w14:textId="77777777" w:rsidR="00E627EA" w:rsidRPr="0092345F" w:rsidRDefault="00E627EA" w:rsidP="00284661">
            <w:pPr>
              <w:rPr>
                <w:rFonts w:ascii="Calibri" w:hAnsi="Calibri" w:cs="Calibri"/>
                <w:sz w:val="22"/>
                <w:szCs w:val="22"/>
              </w:rPr>
            </w:pPr>
          </w:p>
        </w:tc>
      </w:tr>
      <w:tr w:rsidR="00E627EA" w:rsidRPr="0092345F" w14:paraId="09E7FDEA" w14:textId="77777777" w:rsidTr="00284661">
        <w:trPr>
          <w:trHeight w:val="3138"/>
        </w:trPr>
        <w:tc>
          <w:tcPr>
            <w:tcW w:w="3055" w:type="dxa"/>
            <w:vAlign w:val="center"/>
          </w:tcPr>
          <w:p w14:paraId="0CCDC619" w14:textId="77777777" w:rsidR="00E627EA" w:rsidRPr="0092345F" w:rsidRDefault="00E627EA" w:rsidP="005B6429">
            <w:pPr>
              <w:numPr>
                <w:ilvl w:val="0"/>
                <w:numId w:val="3"/>
              </w:numPr>
              <w:rPr>
                <w:rFonts w:ascii="Calibri" w:hAnsi="Calibri" w:cs="Calibri"/>
                <w:bCs/>
                <w:sz w:val="20"/>
                <w:szCs w:val="20"/>
              </w:rPr>
            </w:pPr>
            <w:r w:rsidRPr="0092345F">
              <w:rPr>
                <w:rFonts w:ascii="Calibri" w:hAnsi="Calibri" w:cs="Calibri"/>
                <w:sz w:val="20"/>
                <w:szCs w:val="20"/>
              </w:rPr>
              <w:t>Each participant is advised of confidentiality policies using the language, mode of communication and terms that the participant is most likely to understand.</w:t>
            </w:r>
          </w:p>
          <w:p w14:paraId="0878C0C3" w14:textId="77777777" w:rsidR="00E627EA" w:rsidRPr="0092345F" w:rsidRDefault="00E627EA" w:rsidP="00284661">
            <w:pPr>
              <w:rPr>
                <w:rFonts w:ascii="Calibri" w:hAnsi="Calibri" w:cs="Calibri"/>
                <w:sz w:val="20"/>
                <w:szCs w:val="20"/>
              </w:rPr>
            </w:pPr>
          </w:p>
        </w:tc>
        <w:tc>
          <w:tcPr>
            <w:tcW w:w="3055" w:type="dxa"/>
          </w:tcPr>
          <w:p w14:paraId="1B87AC05" w14:textId="77777777" w:rsidR="00E627EA" w:rsidRPr="0092345F" w:rsidRDefault="00E627EA" w:rsidP="00284661">
            <w:pPr>
              <w:rPr>
                <w:rFonts w:ascii="Calibri" w:hAnsi="Calibri" w:cs="Calibri"/>
                <w:sz w:val="22"/>
                <w:szCs w:val="22"/>
              </w:rPr>
            </w:pPr>
          </w:p>
        </w:tc>
        <w:tc>
          <w:tcPr>
            <w:tcW w:w="3056" w:type="dxa"/>
          </w:tcPr>
          <w:p w14:paraId="3EDEF19E" w14:textId="77777777" w:rsidR="00E627EA" w:rsidRPr="0092345F" w:rsidRDefault="00E627EA" w:rsidP="00284661">
            <w:pPr>
              <w:rPr>
                <w:rFonts w:ascii="Calibri" w:hAnsi="Calibri" w:cs="Calibri"/>
                <w:sz w:val="22"/>
                <w:szCs w:val="22"/>
              </w:rPr>
            </w:pPr>
          </w:p>
        </w:tc>
      </w:tr>
      <w:tr w:rsidR="00E627EA" w:rsidRPr="0092345F" w14:paraId="3DD6AB8A" w14:textId="77777777" w:rsidTr="00E627EA">
        <w:trPr>
          <w:trHeight w:val="3933"/>
        </w:trPr>
        <w:tc>
          <w:tcPr>
            <w:tcW w:w="3055" w:type="dxa"/>
            <w:vAlign w:val="center"/>
          </w:tcPr>
          <w:p w14:paraId="2404A060" w14:textId="3B6BC2AC" w:rsidR="00E627EA" w:rsidRPr="0092345F" w:rsidRDefault="00E627EA" w:rsidP="005B6429">
            <w:pPr>
              <w:pStyle w:val="ListParagraph"/>
              <w:numPr>
                <w:ilvl w:val="0"/>
                <w:numId w:val="3"/>
              </w:numPr>
              <w:rPr>
                <w:rFonts w:ascii="Calibri" w:hAnsi="Calibri" w:cs="Calibri"/>
                <w:sz w:val="20"/>
                <w:szCs w:val="20"/>
              </w:rPr>
            </w:pPr>
            <w:r w:rsidRPr="0092345F">
              <w:rPr>
                <w:rFonts w:ascii="Calibri" w:hAnsi="Calibri" w:cs="Calibri"/>
                <w:sz w:val="20"/>
                <w:szCs w:val="20"/>
              </w:rPr>
              <w:t>Each participant understands and agrees to what personal information will be collected and why, including recorded material in audio and/or visual format</w:t>
            </w:r>
          </w:p>
        </w:tc>
        <w:tc>
          <w:tcPr>
            <w:tcW w:w="3055" w:type="dxa"/>
          </w:tcPr>
          <w:p w14:paraId="60893659" w14:textId="77777777" w:rsidR="00E627EA" w:rsidRPr="0092345F" w:rsidRDefault="00E627EA" w:rsidP="00284661">
            <w:pPr>
              <w:rPr>
                <w:rFonts w:ascii="Calibri" w:hAnsi="Calibri" w:cs="Calibri"/>
                <w:sz w:val="22"/>
                <w:szCs w:val="22"/>
              </w:rPr>
            </w:pPr>
          </w:p>
        </w:tc>
        <w:tc>
          <w:tcPr>
            <w:tcW w:w="3056" w:type="dxa"/>
          </w:tcPr>
          <w:p w14:paraId="0AF6EC5F" w14:textId="77777777" w:rsidR="00E627EA" w:rsidRPr="0092345F" w:rsidRDefault="00E627EA" w:rsidP="00284661">
            <w:pPr>
              <w:rPr>
                <w:rFonts w:ascii="Calibri" w:hAnsi="Calibri" w:cs="Calibri"/>
                <w:sz w:val="22"/>
                <w:szCs w:val="22"/>
              </w:rPr>
            </w:pPr>
          </w:p>
        </w:tc>
      </w:tr>
    </w:tbl>
    <w:p w14:paraId="62B24159" w14:textId="4B795E66" w:rsidR="00E627EA" w:rsidRPr="0092345F" w:rsidRDefault="00E627EA">
      <w:pPr>
        <w:rPr>
          <w:rFonts w:ascii="Calibri" w:hAnsi="Calibri" w:cs="Calibri"/>
        </w:rPr>
      </w:pPr>
    </w:p>
    <w:p w14:paraId="0A2756E9" w14:textId="77777777" w:rsidR="00E627EA" w:rsidRDefault="00E627EA">
      <w:pPr>
        <w:rPr>
          <w:rFonts w:ascii="Calibri" w:hAnsi="Calibri" w:cs="Calibri"/>
        </w:rPr>
      </w:pPr>
      <w:r w:rsidRPr="0092345F">
        <w:rPr>
          <w:rFonts w:ascii="Calibri" w:hAnsi="Calibri" w:cs="Calibri"/>
        </w:rPr>
        <w:br w:type="page"/>
      </w:r>
    </w:p>
    <w:p w14:paraId="7CAE6C4C" w14:textId="632780D3" w:rsidR="00521F79" w:rsidRPr="0092345F" w:rsidRDefault="00521F79" w:rsidP="00521F79">
      <w:pPr>
        <w:pStyle w:val="Heading3"/>
        <w:rPr>
          <w:bCs/>
        </w:rPr>
      </w:pPr>
      <w:bookmarkStart w:id="5" w:name="_Toc94695978"/>
      <w:r w:rsidRPr="0092345F">
        <w:lastRenderedPageBreak/>
        <w:t>1.</w:t>
      </w:r>
      <w:r w:rsidR="007B7FB0">
        <w:t>4</w:t>
      </w:r>
      <w:r w:rsidRPr="0092345F">
        <w:t xml:space="preserve"> Independence and Informed Choice</w:t>
      </w:r>
      <w:bookmarkEnd w:id="5"/>
      <w:r w:rsidRPr="0092345F">
        <w:rPr>
          <w:bCs/>
        </w:rPr>
        <w:t xml:space="preserve"> </w:t>
      </w:r>
    </w:p>
    <w:p w14:paraId="51B443A8"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736225FD" w14:textId="77777777" w:rsidTr="00284661">
        <w:trPr>
          <w:trHeight w:val="1830"/>
        </w:trPr>
        <w:tc>
          <w:tcPr>
            <w:tcW w:w="9166" w:type="dxa"/>
            <w:gridSpan w:val="3"/>
          </w:tcPr>
          <w:p w14:paraId="223DD2AE" w14:textId="77777777" w:rsidR="00E627EA" w:rsidRPr="0092345F" w:rsidRDefault="00E627EA" w:rsidP="00284661">
            <w:pPr>
              <w:rPr>
                <w:rFonts w:ascii="Calibri" w:hAnsi="Calibri" w:cs="Calibri"/>
                <w:sz w:val="22"/>
                <w:szCs w:val="22"/>
              </w:rPr>
            </w:pPr>
          </w:p>
          <w:p w14:paraId="02CA4BE7" w14:textId="7D86170F" w:rsidR="00273F6D" w:rsidRPr="0092345F" w:rsidRDefault="00273F6D" w:rsidP="00273F6D">
            <w:pPr>
              <w:rPr>
                <w:rFonts w:ascii="Calibri" w:hAnsi="Calibri" w:cs="Calibri"/>
                <w:b/>
                <w:bCs/>
                <w:sz w:val="20"/>
              </w:rPr>
            </w:pPr>
            <w:r w:rsidRPr="0092345F">
              <w:rPr>
                <w:rFonts w:ascii="Calibri" w:hAnsi="Calibri" w:cs="Calibri"/>
                <w:b/>
                <w:sz w:val="20"/>
              </w:rPr>
              <w:t>1.</w:t>
            </w:r>
            <w:r w:rsidR="007B7FB0">
              <w:rPr>
                <w:rFonts w:ascii="Calibri" w:hAnsi="Calibri" w:cs="Calibri"/>
                <w:b/>
                <w:sz w:val="20"/>
              </w:rPr>
              <w:t>4</w:t>
            </w:r>
            <w:r w:rsidRPr="0092345F">
              <w:rPr>
                <w:rFonts w:ascii="Calibri" w:hAnsi="Calibri" w:cs="Calibri"/>
                <w:b/>
                <w:sz w:val="20"/>
              </w:rPr>
              <w:t xml:space="preserve"> RIGHTS AND RESPONSIBILITIES:</w:t>
            </w:r>
            <w:r w:rsidRPr="0092345F">
              <w:rPr>
                <w:rFonts w:ascii="Calibri" w:hAnsi="Calibri" w:cs="Calibri"/>
                <w:sz w:val="20"/>
              </w:rPr>
              <w:t xml:space="preserve"> </w:t>
            </w:r>
            <w:bookmarkStart w:id="6" w:name="_Toc520117462"/>
            <w:r w:rsidRPr="0092345F">
              <w:rPr>
                <w:rFonts w:ascii="Calibri" w:hAnsi="Calibri" w:cs="Calibri"/>
                <w:sz w:val="20"/>
              </w:rPr>
              <w:t>Independence and Informed Choice</w:t>
            </w:r>
            <w:bookmarkEnd w:id="6"/>
            <w:r w:rsidRPr="0092345F">
              <w:rPr>
                <w:rFonts w:ascii="Calibri" w:hAnsi="Calibri" w:cs="Calibri"/>
                <w:b/>
                <w:bCs/>
                <w:sz w:val="20"/>
              </w:rPr>
              <w:t xml:space="preserve"> </w:t>
            </w:r>
          </w:p>
          <w:p w14:paraId="3ECA2B69" w14:textId="77777777" w:rsidR="00273F6D" w:rsidRPr="0092345F" w:rsidRDefault="00273F6D" w:rsidP="00273F6D">
            <w:pPr>
              <w:rPr>
                <w:rFonts w:ascii="Calibri" w:hAnsi="Calibri" w:cs="Calibri"/>
                <w:b/>
                <w:bCs/>
                <w:sz w:val="20"/>
              </w:rPr>
            </w:pPr>
          </w:p>
          <w:p w14:paraId="58857C88" w14:textId="46C2EB50" w:rsidR="00273F6D" w:rsidRPr="0092345F" w:rsidRDefault="00273F6D" w:rsidP="00273F6D">
            <w:pPr>
              <w:rPr>
                <w:rFonts w:ascii="Calibri" w:hAnsi="Calibri" w:cs="Calibri"/>
                <w:sz w:val="20"/>
              </w:rPr>
            </w:pPr>
            <w:r w:rsidRPr="0092345F">
              <w:rPr>
                <w:rFonts w:ascii="Calibri" w:hAnsi="Calibri" w:cs="Calibri"/>
                <w:b/>
                <w:bCs/>
                <w:sz w:val="20"/>
              </w:rPr>
              <w:t xml:space="preserve">Outcome: </w:t>
            </w:r>
            <w:r w:rsidRPr="0092345F">
              <w:rPr>
                <w:rFonts w:ascii="Calibri" w:hAnsi="Calibri" w:cs="Calibri"/>
                <w:sz w:val="20"/>
              </w:rPr>
              <w:t>Each participant is supported by the provider to make informed choices, exercise control and maximise their independence relating to the supports provided.</w:t>
            </w:r>
          </w:p>
          <w:p w14:paraId="38C8333B" w14:textId="57DCE361" w:rsidR="00E627EA" w:rsidRPr="0092345F" w:rsidRDefault="00E627EA" w:rsidP="00284661">
            <w:pPr>
              <w:rPr>
                <w:rFonts w:ascii="Calibri" w:hAnsi="Calibri" w:cs="Calibri"/>
                <w:sz w:val="22"/>
                <w:szCs w:val="22"/>
              </w:rPr>
            </w:pPr>
          </w:p>
        </w:tc>
      </w:tr>
      <w:tr w:rsidR="00E627EA" w:rsidRPr="0092345F" w14:paraId="5B52510B" w14:textId="77777777" w:rsidTr="00284661">
        <w:trPr>
          <w:trHeight w:val="792"/>
        </w:trPr>
        <w:tc>
          <w:tcPr>
            <w:tcW w:w="3055" w:type="dxa"/>
            <w:shd w:val="clear" w:color="auto" w:fill="FFC000" w:themeFill="accent4"/>
            <w:vAlign w:val="center"/>
          </w:tcPr>
          <w:p w14:paraId="175846A9"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309B7CAA"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580A533C"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1F27F798"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74A59484" w14:textId="77777777" w:rsidTr="00284661">
        <w:trPr>
          <w:trHeight w:val="1980"/>
        </w:trPr>
        <w:tc>
          <w:tcPr>
            <w:tcW w:w="3055" w:type="dxa"/>
            <w:vAlign w:val="center"/>
          </w:tcPr>
          <w:p w14:paraId="257BD14D" w14:textId="77777777" w:rsidR="00273F6D" w:rsidRPr="0092345F" w:rsidRDefault="00273F6D" w:rsidP="005B6429">
            <w:pPr>
              <w:pStyle w:val="ListParagraph"/>
              <w:widowControl w:val="0"/>
              <w:numPr>
                <w:ilvl w:val="0"/>
                <w:numId w:val="4"/>
              </w:numPr>
              <w:spacing w:after="200" w:line="276" w:lineRule="auto"/>
              <w:rPr>
                <w:rFonts w:ascii="Calibri" w:hAnsi="Calibri" w:cs="Calibri"/>
                <w:bCs/>
                <w:sz w:val="20"/>
                <w:szCs w:val="20"/>
              </w:rPr>
            </w:pPr>
            <w:r w:rsidRPr="0092345F">
              <w:rPr>
                <w:rFonts w:ascii="Calibri" w:hAnsi="Calibri" w:cs="Calibri"/>
                <w:sz w:val="20"/>
                <w:szCs w:val="20"/>
              </w:rPr>
              <w:t>Active decision-making and individual choice is supported for each participant including the timely provision of information using the language, mode of communication and terms that the participant is most likely to understand.</w:t>
            </w:r>
          </w:p>
          <w:p w14:paraId="7FFBF021" w14:textId="77777777" w:rsidR="00E627EA" w:rsidRPr="0092345F" w:rsidRDefault="00E627EA" w:rsidP="00284661">
            <w:pPr>
              <w:rPr>
                <w:rFonts w:ascii="Calibri" w:hAnsi="Calibri" w:cs="Calibri"/>
                <w:sz w:val="20"/>
                <w:szCs w:val="20"/>
              </w:rPr>
            </w:pPr>
          </w:p>
        </w:tc>
        <w:tc>
          <w:tcPr>
            <w:tcW w:w="3055" w:type="dxa"/>
          </w:tcPr>
          <w:p w14:paraId="7F3819B8" w14:textId="77777777" w:rsidR="00E627EA" w:rsidRPr="0092345F" w:rsidRDefault="00E627EA" w:rsidP="00284661">
            <w:pPr>
              <w:rPr>
                <w:rFonts w:ascii="Calibri" w:hAnsi="Calibri" w:cs="Calibri"/>
                <w:sz w:val="22"/>
                <w:szCs w:val="22"/>
              </w:rPr>
            </w:pPr>
          </w:p>
        </w:tc>
        <w:tc>
          <w:tcPr>
            <w:tcW w:w="3056" w:type="dxa"/>
          </w:tcPr>
          <w:p w14:paraId="263FB23D" w14:textId="77777777" w:rsidR="00E627EA" w:rsidRPr="0092345F" w:rsidRDefault="00E627EA" w:rsidP="00284661">
            <w:pPr>
              <w:rPr>
                <w:rFonts w:ascii="Calibri" w:hAnsi="Calibri" w:cs="Calibri"/>
                <w:sz w:val="22"/>
                <w:szCs w:val="22"/>
              </w:rPr>
            </w:pPr>
          </w:p>
        </w:tc>
      </w:tr>
      <w:tr w:rsidR="00E627EA" w:rsidRPr="0092345F" w14:paraId="235C8E8B" w14:textId="77777777" w:rsidTr="00284661">
        <w:trPr>
          <w:trHeight w:val="3138"/>
        </w:trPr>
        <w:tc>
          <w:tcPr>
            <w:tcW w:w="3055" w:type="dxa"/>
            <w:vAlign w:val="center"/>
          </w:tcPr>
          <w:p w14:paraId="7B38D6B4" w14:textId="77777777" w:rsidR="00273F6D" w:rsidRPr="0092345F" w:rsidRDefault="00273F6D" w:rsidP="005B6429">
            <w:pPr>
              <w:pStyle w:val="ListParagraph"/>
              <w:widowControl w:val="0"/>
              <w:numPr>
                <w:ilvl w:val="0"/>
                <w:numId w:val="4"/>
              </w:numPr>
              <w:spacing w:after="200" w:line="276" w:lineRule="auto"/>
              <w:rPr>
                <w:rFonts w:ascii="Calibri" w:hAnsi="Calibri" w:cs="Calibri"/>
                <w:bCs/>
                <w:sz w:val="20"/>
                <w:szCs w:val="20"/>
              </w:rPr>
            </w:pPr>
            <w:r w:rsidRPr="0092345F">
              <w:rPr>
                <w:rFonts w:ascii="Calibri" w:hAnsi="Calibri" w:cs="Calibri"/>
                <w:sz w:val="20"/>
                <w:szCs w:val="20"/>
              </w:rPr>
              <w:t xml:space="preserve">Each participant’s right to the dignity of risk in decision-making is supported. When needed, each participant is supported to make informed choices about the benefits and risks of the options under consideration.  </w:t>
            </w:r>
          </w:p>
          <w:p w14:paraId="0F3F7B4D" w14:textId="77777777" w:rsidR="00E627EA" w:rsidRPr="0092345F" w:rsidRDefault="00E627EA" w:rsidP="00284661">
            <w:pPr>
              <w:rPr>
                <w:rFonts w:ascii="Calibri" w:hAnsi="Calibri" w:cs="Calibri"/>
                <w:sz w:val="20"/>
                <w:szCs w:val="20"/>
              </w:rPr>
            </w:pPr>
          </w:p>
        </w:tc>
        <w:tc>
          <w:tcPr>
            <w:tcW w:w="3055" w:type="dxa"/>
          </w:tcPr>
          <w:p w14:paraId="1169E974" w14:textId="77777777" w:rsidR="00E627EA" w:rsidRPr="0092345F" w:rsidRDefault="00E627EA" w:rsidP="00284661">
            <w:pPr>
              <w:rPr>
                <w:rFonts w:ascii="Calibri" w:hAnsi="Calibri" w:cs="Calibri"/>
                <w:sz w:val="22"/>
                <w:szCs w:val="22"/>
              </w:rPr>
            </w:pPr>
          </w:p>
        </w:tc>
        <w:tc>
          <w:tcPr>
            <w:tcW w:w="3056" w:type="dxa"/>
          </w:tcPr>
          <w:p w14:paraId="272DCEA0" w14:textId="77777777" w:rsidR="00E627EA" w:rsidRPr="0092345F" w:rsidRDefault="00E627EA" w:rsidP="00284661">
            <w:pPr>
              <w:rPr>
                <w:rFonts w:ascii="Calibri" w:hAnsi="Calibri" w:cs="Calibri"/>
                <w:sz w:val="22"/>
                <w:szCs w:val="22"/>
              </w:rPr>
            </w:pPr>
          </w:p>
        </w:tc>
      </w:tr>
      <w:tr w:rsidR="00E627EA" w:rsidRPr="0092345F" w14:paraId="2FC98973" w14:textId="77777777" w:rsidTr="00284661">
        <w:trPr>
          <w:trHeight w:val="2376"/>
        </w:trPr>
        <w:tc>
          <w:tcPr>
            <w:tcW w:w="3055" w:type="dxa"/>
            <w:vAlign w:val="center"/>
          </w:tcPr>
          <w:p w14:paraId="3BD4DBCE" w14:textId="77777777" w:rsidR="0011192B" w:rsidRPr="0011192B" w:rsidRDefault="0011192B" w:rsidP="005B6429">
            <w:pPr>
              <w:pStyle w:val="ListParagraph"/>
              <w:numPr>
                <w:ilvl w:val="0"/>
                <w:numId w:val="4"/>
              </w:numPr>
              <w:rPr>
                <w:rFonts w:ascii="Calibri" w:hAnsi="Calibri" w:cs="Calibri"/>
                <w:sz w:val="20"/>
                <w:szCs w:val="20"/>
              </w:rPr>
            </w:pPr>
            <w:r w:rsidRPr="0011192B">
              <w:rPr>
                <w:rFonts w:ascii="Calibri" w:hAnsi="Calibri" w:cs="Calibri"/>
                <w:sz w:val="20"/>
                <w:szCs w:val="20"/>
              </w:rPr>
              <w:t xml:space="preserve">Each participant’s autonomy is respected, including their right to intimacy and sexual expression. </w:t>
            </w:r>
          </w:p>
          <w:p w14:paraId="30D529BD" w14:textId="77777777" w:rsidR="00E627EA" w:rsidRPr="0092345F" w:rsidRDefault="00E627EA" w:rsidP="00284661">
            <w:pPr>
              <w:rPr>
                <w:rFonts w:ascii="Calibri" w:hAnsi="Calibri" w:cs="Calibri"/>
                <w:sz w:val="20"/>
                <w:szCs w:val="20"/>
              </w:rPr>
            </w:pPr>
          </w:p>
        </w:tc>
        <w:tc>
          <w:tcPr>
            <w:tcW w:w="3055" w:type="dxa"/>
          </w:tcPr>
          <w:p w14:paraId="7CAEF6D2" w14:textId="77777777" w:rsidR="00E627EA" w:rsidRPr="0092345F" w:rsidRDefault="00E627EA" w:rsidP="00284661">
            <w:pPr>
              <w:rPr>
                <w:rFonts w:ascii="Calibri" w:hAnsi="Calibri" w:cs="Calibri"/>
                <w:sz w:val="22"/>
                <w:szCs w:val="22"/>
              </w:rPr>
            </w:pPr>
          </w:p>
        </w:tc>
        <w:tc>
          <w:tcPr>
            <w:tcW w:w="3056" w:type="dxa"/>
          </w:tcPr>
          <w:p w14:paraId="5F3FDB36" w14:textId="77777777" w:rsidR="00E627EA" w:rsidRPr="0092345F" w:rsidRDefault="00E627EA" w:rsidP="00284661">
            <w:pPr>
              <w:rPr>
                <w:rFonts w:ascii="Calibri" w:hAnsi="Calibri" w:cs="Calibri"/>
                <w:sz w:val="22"/>
                <w:szCs w:val="22"/>
              </w:rPr>
            </w:pPr>
          </w:p>
        </w:tc>
      </w:tr>
      <w:tr w:rsidR="00273F6D" w:rsidRPr="0092345F" w14:paraId="38ACB383" w14:textId="77777777" w:rsidTr="00284661">
        <w:trPr>
          <w:trHeight w:val="2376"/>
        </w:trPr>
        <w:tc>
          <w:tcPr>
            <w:tcW w:w="3055" w:type="dxa"/>
            <w:vAlign w:val="center"/>
          </w:tcPr>
          <w:p w14:paraId="2047B42A" w14:textId="0FE4AF9A" w:rsidR="00273F6D" w:rsidRPr="0092345F" w:rsidRDefault="00273F6D" w:rsidP="005B6429">
            <w:pPr>
              <w:pStyle w:val="ListParagraph"/>
              <w:widowControl w:val="0"/>
              <w:numPr>
                <w:ilvl w:val="0"/>
                <w:numId w:val="4"/>
              </w:numPr>
              <w:spacing w:after="200" w:line="276" w:lineRule="auto"/>
              <w:rPr>
                <w:rFonts w:ascii="Calibri" w:hAnsi="Calibri" w:cs="Calibri"/>
                <w:bCs/>
                <w:sz w:val="20"/>
                <w:szCs w:val="20"/>
              </w:rPr>
            </w:pPr>
            <w:r w:rsidRPr="0092345F">
              <w:rPr>
                <w:rFonts w:ascii="Calibri" w:hAnsi="Calibri" w:cs="Calibri"/>
                <w:sz w:val="20"/>
                <w:szCs w:val="20"/>
              </w:rPr>
              <w:lastRenderedPageBreak/>
              <w:t xml:space="preserve">Each participant has sufficient time to consider and review their options and seek advice if required, at any stage of support provision, including assessment, planning, provision, review and exit.  </w:t>
            </w:r>
          </w:p>
        </w:tc>
        <w:tc>
          <w:tcPr>
            <w:tcW w:w="3055" w:type="dxa"/>
          </w:tcPr>
          <w:p w14:paraId="79D760B5" w14:textId="77777777" w:rsidR="00273F6D" w:rsidRPr="0092345F" w:rsidRDefault="00273F6D" w:rsidP="00284661">
            <w:pPr>
              <w:rPr>
                <w:rFonts w:ascii="Calibri" w:hAnsi="Calibri" w:cs="Calibri"/>
                <w:sz w:val="22"/>
                <w:szCs w:val="22"/>
              </w:rPr>
            </w:pPr>
          </w:p>
        </w:tc>
        <w:tc>
          <w:tcPr>
            <w:tcW w:w="3056" w:type="dxa"/>
          </w:tcPr>
          <w:p w14:paraId="56A5FB76" w14:textId="77777777" w:rsidR="00273F6D" w:rsidRPr="0092345F" w:rsidRDefault="00273F6D" w:rsidP="00284661">
            <w:pPr>
              <w:rPr>
                <w:rFonts w:ascii="Calibri" w:hAnsi="Calibri" w:cs="Calibri"/>
                <w:sz w:val="22"/>
                <w:szCs w:val="22"/>
              </w:rPr>
            </w:pPr>
          </w:p>
        </w:tc>
      </w:tr>
      <w:tr w:rsidR="00273F6D" w:rsidRPr="0092345F" w14:paraId="38DE468F" w14:textId="77777777" w:rsidTr="00284661">
        <w:trPr>
          <w:trHeight w:val="2376"/>
        </w:trPr>
        <w:tc>
          <w:tcPr>
            <w:tcW w:w="3055" w:type="dxa"/>
            <w:vAlign w:val="center"/>
          </w:tcPr>
          <w:p w14:paraId="3930FFCE" w14:textId="2EE0DD18" w:rsidR="00273F6D" w:rsidRPr="0092345F" w:rsidRDefault="00273F6D" w:rsidP="005B6429">
            <w:pPr>
              <w:pStyle w:val="ListParagraph"/>
              <w:numPr>
                <w:ilvl w:val="0"/>
                <w:numId w:val="4"/>
              </w:numPr>
              <w:rPr>
                <w:rFonts w:ascii="Calibri" w:hAnsi="Calibri" w:cs="Calibri"/>
                <w:sz w:val="22"/>
                <w:szCs w:val="22"/>
              </w:rPr>
            </w:pPr>
            <w:r w:rsidRPr="0092345F">
              <w:rPr>
                <w:rFonts w:ascii="Calibri" w:hAnsi="Calibri" w:cs="Calibri"/>
                <w:sz w:val="20"/>
              </w:rPr>
              <w:t>Each participant’s right to access an advocate (including an independent advocate) of their choosing is supported, as is their right to have the advocate present</w:t>
            </w:r>
          </w:p>
        </w:tc>
        <w:tc>
          <w:tcPr>
            <w:tcW w:w="3055" w:type="dxa"/>
          </w:tcPr>
          <w:p w14:paraId="27D250D0" w14:textId="77777777" w:rsidR="00273F6D" w:rsidRPr="0092345F" w:rsidRDefault="00273F6D" w:rsidP="00284661">
            <w:pPr>
              <w:rPr>
                <w:rFonts w:ascii="Calibri" w:hAnsi="Calibri" w:cs="Calibri"/>
                <w:sz w:val="22"/>
                <w:szCs w:val="22"/>
              </w:rPr>
            </w:pPr>
          </w:p>
        </w:tc>
        <w:tc>
          <w:tcPr>
            <w:tcW w:w="3056" w:type="dxa"/>
          </w:tcPr>
          <w:p w14:paraId="4A730045" w14:textId="77777777" w:rsidR="00273F6D" w:rsidRPr="0092345F" w:rsidRDefault="00273F6D" w:rsidP="00284661">
            <w:pPr>
              <w:rPr>
                <w:rFonts w:ascii="Calibri" w:hAnsi="Calibri" w:cs="Calibri"/>
                <w:sz w:val="22"/>
                <w:szCs w:val="22"/>
              </w:rPr>
            </w:pPr>
          </w:p>
        </w:tc>
      </w:tr>
    </w:tbl>
    <w:p w14:paraId="0D77E42E" w14:textId="19ACBE38" w:rsidR="00E627EA" w:rsidRPr="0092345F" w:rsidRDefault="00E627EA">
      <w:pPr>
        <w:rPr>
          <w:rFonts w:ascii="Calibri" w:hAnsi="Calibri" w:cs="Calibri"/>
        </w:rPr>
      </w:pPr>
    </w:p>
    <w:p w14:paraId="4A7D9E17" w14:textId="755013B3" w:rsidR="00521F79" w:rsidRDefault="00521F79">
      <w:pPr>
        <w:rPr>
          <w:rFonts w:ascii="Calibri" w:hAnsi="Calibri" w:cs="Calibri"/>
        </w:rPr>
      </w:pPr>
      <w:r>
        <w:rPr>
          <w:rFonts w:ascii="Calibri" w:hAnsi="Calibri" w:cs="Calibri"/>
        </w:rPr>
        <w:br w:type="page"/>
      </w:r>
    </w:p>
    <w:p w14:paraId="7CC75D87" w14:textId="77777777" w:rsidR="00521F79" w:rsidRPr="0092345F" w:rsidRDefault="00521F79" w:rsidP="00521F79">
      <w:pPr>
        <w:rPr>
          <w:rFonts w:ascii="Calibri" w:hAnsi="Calibri" w:cs="Calibri"/>
          <w:sz w:val="20"/>
        </w:rPr>
      </w:pPr>
      <w:r w:rsidRPr="0092345F">
        <w:rPr>
          <w:rFonts w:ascii="Calibri" w:hAnsi="Calibri" w:cs="Calibri"/>
          <w:b/>
          <w:sz w:val="20"/>
        </w:rPr>
        <w:lastRenderedPageBreak/>
        <w:t>1. RIGHTS AND RESPONSIBILITIES:</w:t>
      </w:r>
      <w:r w:rsidRPr="0092345F">
        <w:rPr>
          <w:rFonts w:ascii="Calibri" w:hAnsi="Calibri" w:cs="Calibri"/>
          <w:sz w:val="20"/>
        </w:rPr>
        <w:t xml:space="preserve"> Violence, Abuse, Neglect, Exploitation and Discrimination</w:t>
      </w:r>
    </w:p>
    <w:p w14:paraId="130A3580" w14:textId="5026A335"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1AF4E0C7" w14:textId="77777777" w:rsidTr="00284661">
        <w:trPr>
          <w:trHeight w:val="1830"/>
        </w:trPr>
        <w:tc>
          <w:tcPr>
            <w:tcW w:w="9166" w:type="dxa"/>
            <w:gridSpan w:val="3"/>
          </w:tcPr>
          <w:p w14:paraId="09B32A19" w14:textId="77777777" w:rsidR="00E627EA" w:rsidRPr="0092345F" w:rsidRDefault="00E627EA" w:rsidP="00284661">
            <w:pPr>
              <w:rPr>
                <w:rFonts w:ascii="Calibri" w:hAnsi="Calibri" w:cs="Calibri"/>
                <w:sz w:val="22"/>
                <w:szCs w:val="22"/>
              </w:rPr>
            </w:pPr>
          </w:p>
          <w:p w14:paraId="2A07075A" w14:textId="77777777" w:rsidR="00E627EA" w:rsidRPr="0092345F" w:rsidRDefault="00273F6D" w:rsidP="00284661">
            <w:pPr>
              <w:rPr>
                <w:rFonts w:ascii="Calibri" w:hAnsi="Calibri" w:cs="Calibri"/>
                <w:sz w:val="20"/>
              </w:rPr>
            </w:pPr>
            <w:r w:rsidRPr="0092345F">
              <w:rPr>
                <w:rFonts w:ascii="Calibri" w:hAnsi="Calibri" w:cs="Calibri"/>
                <w:b/>
                <w:sz w:val="20"/>
              </w:rPr>
              <w:t>1. RIGHTS AND RESPONSIBILITIES:</w:t>
            </w:r>
            <w:r w:rsidRPr="0092345F">
              <w:rPr>
                <w:rFonts w:ascii="Calibri" w:hAnsi="Calibri" w:cs="Calibri"/>
                <w:sz w:val="20"/>
              </w:rPr>
              <w:t xml:space="preserve"> </w:t>
            </w:r>
            <w:bookmarkStart w:id="7" w:name="_Toc520117463"/>
            <w:r w:rsidRPr="0092345F">
              <w:rPr>
                <w:rFonts w:ascii="Calibri" w:hAnsi="Calibri" w:cs="Calibri"/>
                <w:sz w:val="20"/>
              </w:rPr>
              <w:t>Violence, Abuse, Neglect, Exploitation and Discrimination</w:t>
            </w:r>
            <w:bookmarkEnd w:id="7"/>
          </w:p>
          <w:p w14:paraId="4F4D4342" w14:textId="77777777" w:rsidR="00273F6D" w:rsidRPr="0092345F" w:rsidRDefault="00273F6D" w:rsidP="00284661">
            <w:pPr>
              <w:rPr>
                <w:rFonts w:ascii="Calibri" w:hAnsi="Calibri" w:cs="Calibri"/>
                <w:sz w:val="22"/>
                <w:szCs w:val="22"/>
              </w:rPr>
            </w:pPr>
          </w:p>
          <w:p w14:paraId="43A34D2A" w14:textId="77777777" w:rsidR="00273F6D" w:rsidRPr="0092345F" w:rsidRDefault="00273F6D" w:rsidP="00273F6D">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accesses supports free from violence, abuse, neglect, exploitation or discrimination.</w:t>
            </w:r>
          </w:p>
          <w:p w14:paraId="3962B635" w14:textId="6EE7D7C3" w:rsidR="00273F6D" w:rsidRPr="0092345F" w:rsidRDefault="00273F6D" w:rsidP="00284661">
            <w:pPr>
              <w:rPr>
                <w:rFonts w:ascii="Calibri" w:hAnsi="Calibri" w:cs="Calibri"/>
                <w:sz w:val="22"/>
                <w:szCs w:val="22"/>
              </w:rPr>
            </w:pPr>
          </w:p>
        </w:tc>
      </w:tr>
      <w:tr w:rsidR="00E627EA" w:rsidRPr="0092345F" w14:paraId="4F3E5D9C" w14:textId="77777777" w:rsidTr="00284661">
        <w:trPr>
          <w:trHeight w:val="792"/>
        </w:trPr>
        <w:tc>
          <w:tcPr>
            <w:tcW w:w="3055" w:type="dxa"/>
            <w:shd w:val="clear" w:color="auto" w:fill="FFC000" w:themeFill="accent4"/>
            <w:vAlign w:val="center"/>
          </w:tcPr>
          <w:p w14:paraId="3F5FFDBF"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60965EDA"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03C1C291"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3B51E155"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63D4BC9F" w14:textId="77777777" w:rsidTr="00284661">
        <w:trPr>
          <w:trHeight w:val="1980"/>
        </w:trPr>
        <w:tc>
          <w:tcPr>
            <w:tcW w:w="3055" w:type="dxa"/>
            <w:vAlign w:val="center"/>
          </w:tcPr>
          <w:p w14:paraId="40CAD1F2" w14:textId="77777777" w:rsidR="00273F6D" w:rsidRPr="0092345F" w:rsidRDefault="00273F6D" w:rsidP="005B6429">
            <w:pPr>
              <w:pStyle w:val="ListParagraph"/>
              <w:widowControl w:val="0"/>
              <w:numPr>
                <w:ilvl w:val="0"/>
                <w:numId w:val="5"/>
              </w:numPr>
              <w:spacing w:after="200" w:line="276" w:lineRule="auto"/>
              <w:rPr>
                <w:rFonts w:ascii="Calibri" w:hAnsi="Calibri" w:cs="Calibri"/>
                <w:bCs/>
                <w:sz w:val="20"/>
              </w:rPr>
            </w:pPr>
            <w:r w:rsidRPr="0092345F">
              <w:rPr>
                <w:rFonts w:ascii="Calibri" w:hAnsi="Calibri" w:cs="Calibri"/>
                <w:sz w:val="20"/>
              </w:rPr>
              <w:t xml:space="preserve">Policies, procedures and practices are in place which actively prevent violence, abuse, neglect, exploitation or discrimination. </w:t>
            </w:r>
          </w:p>
          <w:p w14:paraId="2699FA72" w14:textId="77777777" w:rsidR="00E627EA" w:rsidRPr="0092345F" w:rsidRDefault="00E627EA" w:rsidP="00284661">
            <w:pPr>
              <w:rPr>
                <w:rFonts w:ascii="Calibri" w:hAnsi="Calibri" w:cs="Calibri"/>
                <w:sz w:val="22"/>
                <w:szCs w:val="22"/>
              </w:rPr>
            </w:pPr>
          </w:p>
        </w:tc>
        <w:tc>
          <w:tcPr>
            <w:tcW w:w="3055" w:type="dxa"/>
          </w:tcPr>
          <w:p w14:paraId="7C29B9E8" w14:textId="77777777" w:rsidR="00E627EA" w:rsidRPr="0092345F" w:rsidRDefault="00E627EA" w:rsidP="00284661">
            <w:pPr>
              <w:rPr>
                <w:rFonts w:ascii="Calibri" w:hAnsi="Calibri" w:cs="Calibri"/>
                <w:sz w:val="22"/>
                <w:szCs w:val="22"/>
              </w:rPr>
            </w:pPr>
          </w:p>
        </w:tc>
        <w:tc>
          <w:tcPr>
            <w:tcW w:w="3056" w:type="dxa"/>
          </w:tcPr>
          <w:p w14:paraId="67CDF8F5" w14:textId="77777777" w:rsidR="00E627EA" w:rsidRPr="0092345F" w:rsidRDefault="00E627EA" w:rsidP="00284661">
            <w:pPr>
              <w:rPr>
                <w:rFonts w:ascii="Calibri" w:hAnsi="Calibri" w:cs="Calibri"/>
                <w:sz w:val="22"/>
                <w:szCs w:val="22"/>
              </w:rPr>
            </w:pPr>
          </w:p>
        </w:tc>
      </w:tr>
      <w:tr w:rsidR="00E627EA" w:rsidRPr="0092345F" w14:paraId="4DC20854" w14:textId="77777777" w:rsidTr="00284661">
        <w:trPr>
          <w:trHeight w:val="3138"/>
        </w:trPr>
        <w:tc>
          <w:tcPr>
            <w:tcW w:w="3055" w:type="dxa"/>
            <w:vAlign w:val="center"/>
          </w:tcPr>
          <w:p w14:paraId="004FEB29" w14:textId="77777777" w:rsidR="00273F6D" w:rsidRPr="0092345F" w:rsidRDefault="00273F6D" w:rsidP="005B6429">
            <w:pPr>
              <w:pStyle w:val="ListParagraph"/>
              <w:widowControl w:val="0"/>
              <w:numPr>
                <w:ilvl w:val="0"/>
                <w:numId w:val="5"/>
              </w:numPr>
              <w:spacing w:after="200" w:line="276" w:lineRule="auto"/>
              <w:rPr>
                <w:rFonts w:ascii="Calibri" w:hAnsi="Calibri" w:cs="Calibri"/>
                <w:bCs/>
                <w:sz w:val="20"/>
              </w:rPr>
            </w:pPr>
            <w:r w:rsidRPr="0092345F">
              <w:rPr>
                <w:rFonts w:ascii="Calibri" w:hAnsi="Calibri" w:cs="Calibri"/>
                <w:sz w:val="20"/>
              </w:rPr>
              <w:t>Each participant is provided with information about the use of an advocate (including an independent advocate) and access to an advocate is facilitated where allegations of violence, abuse, neglect, exploitation or discrimination have been made.</w:t>
            </w:r>
          </w:p>
          <w:p w14:paraId="735515FF" w14:textId="77777777" w:rsidR="00E627EA" w:rsidRPr="0092345F" w:rsidRDefault="00E627EA" w:rsidP="00284661">
            <w:pPr>
              <w:rPr>
                <w:rFonts w:ascii="Calibri" w:hAnsi="Calibri" w:cs="Calibri"/>
                <w:sz w:val="22"/>
                <w:szCs w:val="22"/>
              </w:rPr>
            </w:pPr>
          </w:p>
        </w:tc>
        <w:tc>
          <w:tcPr>
            <w:tcW w:w="3055" w:type="dxa"/>
          </w:tcPr>
          <w:p w14:paraId="2239C99B" w14:textId="77777777" w:rsidR="00E627EA" w:rsidRPr="0092345F" w:rsidRDefault="00E627EA" w:rsidP="00284661">
            <w:pPr>
              <w:rPr>
                <w:rFonts w:ascii="Calibri" w:hAnsi="Calibri" w:cs="Calibri"/>
                <w:sz w:val="22"/>
                <w:szCs w:val="22"/>
              </w:rPr>
            </w:pPr>
          </w:p>
        </w:tc>
        <w:tc>
          <w:tcPr>
            <w:tcW w:w="3056" w:type="dxa"/>
          </w:tcPr>
          <w:p w14:paraId="1DF7FD6D" w14:textId="77777777" w:rsidR="00E627EA" w:rsidRPr="0092345F" w:rsidRDefault="00E627EA" w:rsidP="00284661">
            <w:pPr>
              <w:rPr>
                <w:rFonts w:ascii="Calibri" w:hAnsi="Calibri" w:cs="Calibri"/>
                <w:sz w:val="22"/>
                <w:szCs w:val="22"/>
              </w:rPr>
            </w:pPr>
          </w:p>
        </w:tc>
      </w:tr>
      <w:tr w:rsidR="00E627EA" w:rsidRPr="0092345F" w14:paraId="688A71E0" w14:textId="77777777" w:rsidTr="00273F6D">
        <w:trPr>
          <w:trHeight w:val="3791"/>
        </w:trPr>
        <w:tc>
          <w:tcPr>
            <w:tcW w:w="3055" w:type="dxa"/>
            <w:vAlign w:val="center"/>
          </w:tcPr>
          <w:p w14:paraId="27C64E2B" w14:textId="6A2AC9DD" w:rsidR="00E627EA" w:rsidRPr="0092345F" w:rsidRDefault="00273F6D" w:rsidP="005B6429">
            <w:pPr>
              <w:pStyle w:val="ListParagraph"/>
              <w:numPr>
                <w:ilvl w:val="0"/>
                <w:numId w:val="5"/>
              </w:numPr>
              <w:rPr>
                <w:rFonts w:ascii="Calibri" w:hAnsi="Calibri" w:cs="Calibri"/>
                <w:sz w:val="22"/>
                <w:szCs w:val="22"/>
              </w:rPr>
            </w:pPr>
            <w:r w:rsidRPr="0092345F">
              <w:rPr>
                <w:rFonts w:ascii="Calibri" w:hAnsi="Calibri" w:cs="Calibri"/>
                <w:sz w:val="20"/>
              </w:rPr>
              <w:t xml:space="preserve">Allegations and incidents of violence, abuse, neglect, exploitation or discrimination, are acted upon, each participant affected is supported and assisted, records are made of any details and outcomes of reviews and investigations (where applicable) and action is taken to prevent similar incidents occurring again.   </w:t>
            </w:r>
          </w:p>
        </w:tc>
        <w:tc>
          <w:tcPr>
            <w:tcW w:w="3055" w:type="dxa"/>
          </w:tcPr>
          <w:p w14:paraId="7DB17E51" w14:textId="77777777" w:rsidR="00E627EA" w:rsidRPr="0092345F" w:rsidRDefault="00E627EA" w:rsidP="00284661">
            <w:pPr>
              <w:rPr>
                <w:rFonts w:ascii="Calibri" w:hAnsi="Calibri" w:cs="Calibri"/>
                <w:sz w:val="22"/>
                <w:szCs w:val="22"/>
              </w:rPr>
            </w:pPr>
          </w:p>
        </w:tc>
        <w:tc>
          <w:tcPr>
            <w:tcW w:w="3056" w:type="dxa"/>
          </w:tcPr>
          <w:p w14:paraId="1D47DA32" w14:textId="77777777" w:rsidR="00E627EA" w:rsidRPr="0092345F" w:rsidRDefault="00E627EA" w:rsidP="00284661">
            <w:pPr>
              <w:rPr>
                <w:rFonts w:ascii="Calibri" w:hAnsi="Calibri" w:cs="Calibri"/>
                <w:sz w:val="22"/>
                <w:szCs w:val="22"/>
              </w:rPr>
            </w:pPr>
          </w:p>
        </w:tc>
      </w:tr>
    </w:tbl>
    <w:p w14:paraId="702D6C9D" w14:textId="4188D454" w:rsidR="00E627EA" w:rsidRPr="0092345F" w:rsidRDefault="00E627EA">
      <w:pPr>
        <w:rPr>
          <w:rFonts w:ascii="Calibri" w:hAnsi="Calibri" w:cs="Calibri"/>
        </w:rPr>
      </w:pPr>
    </w:p>
    <w:p w14:paraId="39467BD9" w14:textId="533F286B" w:rsidR="00E627EA" w:rsidRPr="0092345F" w:rsidRDefault="00E627EA">
      <w:pPr>
        <w:rPr>
          <w:rFonts w:ascii="Calibri" w:hAnsi="Calibri" w:cs="Calibri"/>
        </w:rPr>
      </w:pPr>
      <w:r w:rsidRPr="0092345F">
        <w:rPr>
          <w:rFonts w:ascii="Calibri" w:hAnsi="Calibri" w:cs="Calibri"/>
        </w:rPr>
        <w:br w:type="page"/>
      </w:r>
    </w:p>
    <w:p w14:paraId="3BC2B752" w14:textId="7E5EC1D4" w:rsidR="00273F6D" w:rsidRPr="0092345F" w:rsidRDefault="003E39AE" w:rsidP="00284661">
      <w:pPr>
        <w:pStyle w:val="Heading2"/>
      </w:pPr>
      <w:bookmarkStart w:id="8" w:name="_Toc94695979"/>
      <w:r>
        <w:lastRenderedPageBreak/>
        <w:t xml:space="preserve">2. </w:t>
      </w:r>
      <w:r w:rsidR="00273F6D" w:rsidRPr="0092345F">
        <w:t>PROVIDER GOVERNANCE AND OPERATIONAL MANAGEMENT</w:t>
      </w:r>
      <w:bookmarkEnd w:id="8"/>
    </w:p>
    <w:p w14:paraId="38FE7666" w14:textId="1511059E" w:rsidR="00273F6D" w:rsidRPr="0092345F" w:rsidRDefault="00273F6D">
      <w:pPr>
        <w:rPr>
          <w:rFonts w:ascii="Calibri" w:hAnsi="Calibri" w:cs="Calibri"/>
        </w:rPr>
      </w:pPr>
    </w:p>
    <w:p w14:paraId="0EA4C810" w14:textId="68B47157" w:rsidR="00521F79" w:rsidRPr="0092345F" w:rsidRDefault="00521F79" w:rsidP="00521F79">
      <w:pPr>
        <w:pStyle w:val="Heading3"/>
      </w:pPr>
      <w:bookmarkStart w:id="9" w:name="_Toc94695980"/>
      <w:r w:rsidRPr="0092345F">
        <w:t>2.</w:t>
      </w:r>
      <w:r w:rsidR="007B7FB0">
        <w:t>1</w:t>
      </w:r>
      <w:r w:rsidRPr="0092345F">
        <w:t xml:space="preserve"> Governance and Operational Management</w:t>
      </w:r>
      <w:bookmarkEnd w:id="9"/>
    </w:p>
    <w:p w14:paraId="49113AB7" w14:textId="77777777" w:rsidR="00273F6D" w:rsidRPr="0092345F" w:rsidRDefault="00273F6D">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7444EDA7" w14:textId="77777777" w:rsidTr="00284661">
        <w:trPr>
          <w:trHeight w:val="1830"/>
        </w:trPr>
        <w:tc>
          <w:tcPr>
            <w:tcW w:w="9166" w:type="dxa"/>
            <w:gridSpan w:val="3"/>
          </w:tcPr>
          <w:p w14:paraId="600A0BCC" w14:textId="77777777" w:rsidR="00E627EA" w:rsidRPr="0092345F" w:rsidRDefault="00E627EA" w:rsidP="00284661">
            <w:pPr>
              <w:rPr>
                <w:rFonts w:ascii="Calibri" w:hAnsi="Calibri" w:cs="Calibri"/>
                <w:sz w:val="22"/>
                <w:szCs w:val="22"/>
              </w:rPr>
            </w:pPr>
          </w:p>
          <w:p w14:paraId="63D069F8" w14:textId="0D52F1E6" w:rsidR="00E627EA" w:rsidRPr="0092345F" w:rsidRDefault="00273F6D" w:rsidP="00284661">
            <w:pPr>
              <w:rPr>
                <w:rFonts w:ascii="Calibri" w:hAnsi="Calibri" w:cs="Calibri"/>
                <w:sz w:val="20"/>
              </w:rPr>
            </w:pPr>
            <w:r w:rsidRPr="0092345F">
              <w:rPr>
                <w:rFonts w:ascii="Calibri" w:hAnsi="Calibri" w:cs="Calibri"/>
                <w:b/>
                <w:sz w:val="20"/>
              </w:rPr>
              <w:t>2.</w:t>
            </w:r>
            <w:r w:rsidR="007B7FB0">
              <w:rPr>
                <w:rFonts w:ascii="Calibri" w:hAnsi="Calibri" w:cs="Calibri"/>
                <w:b/>
                <w:sz w:val="20"/>
              </w:rPr>
              <w:t>1</w:t>
            </w:r>
            <w:r w:rsidRPr="0092345F">
              <w:rPr>
                <w:rFonts w:ascii="Calibri" w:hAnsi="Calibri" w:cs="Calibri"/>
                <w:b/>
                <w:sz w:val="20"/>
              </w:rPr>
              <w:t xml:space="preserve"> </w:t>
            </w:r>
            <w:bookmarkStart w:id="10" w:name="_Toc520117464"/>
            <w:r w:rsidRPr="0092345F">
              <w:rPr>
                <w:rFonts w:ascii="Calibri" w:hAnsi="Calibri" w:cs="Calibri"/>
                <w:b/>
                <w:sz w:val="20"/>
              </w:rPr>
              <w:t>PROVIDER GOVERNANCE AND OPERATIONAL MANAGEMENT</w:t>
            </w:r>
            <w:bookmarkEnd w:id="10"/>
            <w:r w:rsidRPr="0092345F">
              <w:rPr>
                <w:rFonts w:ascii="Calibri" w:hAnsi="Calibri" w:cs="Calibri"/>
                <w:b/>
                <w:sz w:val="20"/>
              </w:rPr>
              <w:t>:</w:t>
            </w:r>
            <w:r w:rsidRPr="0092345F">
              <w:rPr>
                <w:rFonts w:ascii="Calibri" w:hAnsi="Calibri" w:cs="Calibri"/>
                <w:sz w:val="20"/>
              </w:rPr>
              <w:t xml:space="preserve"> </w:t>
            </w:r>
            <w:bookmarkStart w:id="11" w:name="_Toc520117465"/>
            <w:r w:rsidR="007B7FB0">
              <w:rPr>
                <w:rFonts w:ascii="Calibri" w:hAnsi="Calibri" w:cs="Calibri"/>
                <w:sz w:val="20"/>
              </w:rPr>
              <w:br/>
            </w:r>
            <w:r w:rsidRPr="0092345F">
              <w:rPr>
                <w:rFonts w:ascii="Calibri" w:hAnsi="Calibri" w:cs="Calibri"/>
                <w:sz w:val="20"/>
              </w:rPr>
              <w:t>Governance and Operational Managemen</w:t>
            </w:r>
            <w:bookmarkEnd w:id="11"/>
            <w:r w:rsidRPr="0092345F">
              <w:rPr>
                <w:rFonts w:ascii="Calibri" w:hAnsi="Calibri" w:cs="Calibri"/>
                <w:sz w:val="20"/>
              </w:rPr>
              <w:t>t</w:t>
            </w:r>
          </w:p>
          <w:p w14:paraId="562988EA" w14:textId="77777777" w:rsidR="00273F6D" w:rsidRPr="0092345F" w:rsidRDefault="00273F6D" w:rsidP="00284661">
            <w:pPr>
              <w:rPr>
                <w:rFonts w:ascii="Calibri" w:hAnsi="Calibri" w:cs="Calibri"/>
                <w:sz w:val="22"/>
                <w:szCs w:val="22"/>
              </w:rPr>
            </w:pPr>
          </w:p>
          <w:p w14:paraId="7F0BC18D" w14:textId="77777777" w:rsidR="00273F6D" w:rsidRPr="0092345F" w:rsidRDefault="00273F6D" w:rsidP="00273F6D">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participant’s support is overseen by robust governance and operational management systems relevant (proportionate) to the size, and scale of the provider and the scope and complexity of supports delivered.</w:t>
            </w:r>
          </w:p>
          <w:p w14:paraId="7C737463" w14:textId="3DA74C5E" w:rsidR="00273F6D" w:rsidRPr="0092345F" w:rsidRDefault="00273F6D" w:rsidP="00284661">
            <w:pPr>
              <w:rPr>
                <w:rFonts w:ascii="Calibri" w:hAnsi="Calibri" w:cs="Calibri"/>
                <w:sz w:val="22"/>
                <w:szCs w:val="22"/>
              </w:rPr>
            </w:pPr>
          </w:p>
        </w:tc>
      </w:tr>
      <w:tr w:rsidR="00E627EA" w:rsidRPr="0092345F" w14:paraId="65BFCDA3" w14:textId="77777777" w:rsidTr="00284661">
        <w:trPr>
          <w:trHeight w:val="792"/>
        </w:trPr>
        <w:tc>
          <w:tcPr>
            <w:tcW w:w="3055" w:type="dxa"/>
            <w:shd w:val="clear" w:color="auto" w:fill="FFC000" w:themeFill="accent4"/>
            <w:vAlign w:val="center"/>
          </w:tcPr>
          <w:p w14:paraId="135E0AE5"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19D4A3F9"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0DA34474"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4B85C412"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421C4D47" w14:textId="77777777" w:rsidTr="00284661">
        <w:trPr>
          <w:trHeight w:val="1980"/>
        </w:trPr>
        <w:tc>
          <w:tcPr>
            <w:tcW w:w="3055" w:type="dxa"/>
            <w:vAlign w:val="center"/>
          </w:tcPr>
          <w:p w14:paraId="4A465061" w14:textId="77777777" w:rsidR="00FE1866" w:rsidRPr="0092345F" w:rsidRDefault="00FE1866" w:rsidP="005B6429">
            <w:pPr>
              <w:pStyle w:val="ListParagraph"/>
              <w:widowControl w:val="0"/>
              <w:numPr>
                <w:ilvl w:val="0"/>
                <w:numId w:val="7"/>
              </w:numPr>
              <w:spacing w:after="200" w:line="276" w:lineRule="auto"/>
              <w:rPr>
                <w:rFonts w:ascii="Calibri" w:hAnsi="Calibri" w:cs="Calibri"/>
              </w:rPr>
            </w:pPr>
            <w:r w:rsidRPr="0092345F">
              <w:rPr>
                <w:rFonts w:ascii="Calibri" w:hAnsi="Calibri" w:cs="Calibri"/>
                <w:sz w:val="20"/>
              </w:rPr>
              <w:t xml:space="preserve">Opportunities are provided by the governing body for people with disability to contribute to the governance of the organisation and have input into the development of organisational policy and processes relevant to the provision of supports and the protection of participant rights.  </w:t>
            </w:r>
          </w:p>
          <w:p w14:paraId="0A40E406" w14:textId="77777777" w:rsidR="00E627EA" w:rsidRPr="0092345F" w:rsidRDefault="00E627EA" w:rsidP="00284661">
            <w:pPr>
              <w:rPr>
                <w:rFonts w:ascii="Calibri" w:hAnsi="Calibri" w:cs="Calibri"/>
                <w:sz w:val="22"/>
                <w:szCs w:val="22"/>
              </w:rPr>
            </w:pPr>
          </w:p>
        </w:tc>
        <w:tc>
          <w:tcPr>
            <w:tcW w:w="3055" w:type="dxa"/>
          </w:tcPr>
          <w:p w14:paraId="76786CAE" w14:textId="77777777" w:rsidR="00E627EA" w:rsidRPr="0092345F" w:rsidRDefault="00E627EA" w:rsidP="00284661">
            <w:pPr>
              <w:rPr>
                <w:rFonts w:ascii="Calibri" w:hAnsi="Calibri" w:cs="Calibri"/>
                <w:sz w:val="22"/>
                <w:szCs w:val="22"/>
              </w:rPr>
            </w:pPr>
          </w:p>
        </w:tc>
        <w:tc>
          <w:tcPr>
            <w:tcW w:w="3056" w:type="dxa"/>
          </w:tcPr>
          <w:p w14:paraId="04EE3963" w14:textId="77777777" w:rsidR="00E627EA" w:rsidRPr="0092345F" w:rsidRDefault="00E627EA" w:rsidP="00284661">
            <w:pPr>
              <w:rPr>
                <w:rFonts w:ascii="Calibri" w:hAnsi="Calibri" w:cs="Calibri"/>
                <w:sz w:val="22"/>
                <w:szCs w:val="22"/>
              </w:rPr>
            </w:pPr>
          </w:p>
        </w:tc>
      </w:tr>
      <w:tr w:rsidR="00E627EA" w:rsidRPr="0092345F" w14:paraId="35895304" w14:textId="77777777" w:rsidTr="00284661">
        <w:trPr>
          <w:trHeight w:val="3138"/>
        </w:trPr>
        <w:tc>
          <w:tcPr>
            <w:tcW w:w="3055" w:type="dxa"/>
            <w:vAlign w:val="center"/>
          </w:tcPr>
          <w:p w14:paraId="758F6325" w14:textId="77777777" w:rsidR="00FE1866" w:rsidRPr="0092345F" w:rsidRDefault="00FE1866" w:rsidP="005B6429">
            <w:pPr>
              <w:pStyle w:val="ListParagraph"/>
              <w:widowControl w:val="0"/>
              <w:numPr>
                <w:ilvl w:val="0"/>
                <w:numId w:val="7"/>
              </w:numPr>
              <w:spacing w:after="200" w:line="276" w:lineRule="auto"/>
              <w:rPr>
                <w:rFonts w:ascii="Calibri" w:hAnsi="Calibri" w:cs="Calibri"/>
              </w:rPr>
            </w:pPr>
            <w:r w:rsidRPr="0092345F">
              <w:rPr>
                <w:rFonts w:ascii="Calibri" w:hAnsi="Calibri" w:cs="Calibri"/>
                <w:sz w:val="20"/>
              </w:rPr>
              <w:t>A defined structure is implemented by the governing body to meet a governing body’s financial, legislative, regulatory and contractual responsibilities, and to monitor and respond to quality and safeguarding matters associated with delivering supports to participants.</w:t>
            </w:r>
          </w:p>
          <w:p w14:paraId="52CD6D1E" w14:textId="77777777" w:rsidR="00E627EA" w:rsidRPr="0092345F" w:rsidRDefault="00E627EA" w:rsidP="00284661">
            <w:pPr>
              <w:rPr>
                <w:rFonts w:ascii="Calibri" w:hAnsi="Calibri" w:cs="Calibri"/>
                <w:sz w:val="22"/>
                <w:szCs w:val="22"/>
              </w:rPr>
            </w:pPr>
          </w:p>
        </w:tc>
        <w:tc>
          <w:tcPr>
            <w:tcW w:w="3055" w:type="dxa"/>
          </w:tcPr>
          <w:p w14:paraId="2DDFE6F3" w14:textId="77777777" w:rsidR="00E627EA" w:rsidRPr="0092345F" w:rsidRDefault="00E627EA" w:rsidP="00284661">
            <w:pPr>
              <w:rPr>
                <w:rFonts w:ascii="Calibri" w:hAnsi="Calibri" w:cs="Calibri"/>
                <w:sz w:val="22"/>
                <w:szCs w:val="22"/>
              </w:rPr>
            </w:pPr>
          </w:p>
        </w:tc>
        <w:tc>
          <w:tcPr>
            <w:tcW w:w="3056" w:type="dxa"/>
          </w:tcPr>
          <w:p w14:paraId="01ABC3F6" w14:textId="77777777" w:rsidR="00E627EA" w:rsidRPr="0092345F" w:rsidRDefault="00E627EA" w:rsidP="00284661">
            <w:pPr>
              <w:rPr>
                <w:rFonts w:ascii="Calibri" w:hAnsi="Calibri" w:cs="Calibri"/>
                <w:sz w:val="22"/>
                <w:szCs w:val="22"/>
              </w:rPr>
            </w:pPr>
          </w:p>
        </w:tc>
      </w:tr>
      <w:tr w:rsidR="00E627EA" w:rsidRPr="0092345F" w14:paraId="5116D9A3" w14:textId="77777777" w:rsidTr="00284661">
        <w:trPr>
          <w:trHeight w:val="2376"/>
        </w:trPr>
        <w:tc>
          <w:tcPr>
            <w:tcW w:w="3055" w:type="dxa"/>
            <w:vAlign w:val="center"/>
          </w:tcPr>
          <w:p w14:paraId="70427F18" w14:textId="0182236B" w:rsidR="00E627EA" w:rsidRPr="007B7FB0" w:rsidRDefault="00FE1866" w:rsidP="00284661">
            <w:pPr>
              <w:pStyle w:val="ListParagraph"/>
              <w:widowControl w:val="0"/>
              <w:numPr>
                <w:ilvl w:val="0"/>
                <w:numId w:val="7"/>
              </w:numPr>
              <w:spacing w:after="200" w:line="276" w:lineRule="auto"/>
              <w:rPr>
                <w:rFonts w:ascii="Calibri" w:hAnsi="Calibri" w:cs="Calibri"/>
              </w:rPr>
            </w:pPr>
            <w:r w:rsidRPr="0092345F">
              <w:rPr>
                <w:rFonts w:ascii="Calibri" w:hAnsi="Calibri" w:cs="Calibri"/>
                <w:sz w:val="20"/>
              </w:rPr>
              <w:t>The skills and knowledge required for the governing body to govern effectively are identified, and relevant training is undertaken by members of the governing body to address any gaps.</w:t>
            </w:r>
          </w:p>
        </w:tc>
        <w:tc>
          <w:tcPr>
            <w:tcW w:w="3055" w:type="dxa"/>
          </w:tcPr>
          <w:p w14:paraId="4212A6DE" w14:textId="77777777" w:rsidR="00E627EA" w:rsidRPr="0092345F" w:rsidRDefault="00E627EA" w:rsidP="00284661">
            <w:pPr>
              <w:rPr>
                <w:rFonts w:ascii="Calibri" w:hAnsi="Calibri" w:cs="Calibri"/>
                <w:sz w:val="22"/>
                <w:szCs w:val="22"/>
              </w:rPr>
            </w:pPr>
          </w:p>
        </w:tc>
        <w:tc>
          <w:tcPr>
            <w:tcW w:w="3056" w:type="dxa"/>
          </w:tcPr>
          <w:p w14:paraId="609862E5" w14:textId="77777777" w:rsidR="00E627EA" w:rsidRPr="0092345F" w:rsidRDefault="00E627EA" w:rsidP="00284661">
            <w:pPr>
              <w:rPr>
                <w:rFonts w:ascii="Calibri" w:hAnsi="Calibri" w:cs="Calibri"/>
                <w:sz w:val="22"/>
                <w:szCs w:val="22"/>
              </w:rPr>
            </w:pPr>
          </w:p>
        </w:tc>
      </w:tr>
      <w:tr w:rsidR="00273F6D" w:rsidRPr="0092345F" w14:paraId="7C4BFCC5" w14:textId="77777777" w:rsidTr="00FE1866">
        <w:trPr>
          <w:trHeight w:val="3241"/>
        </w:trPr>
        <w:tc>
          <w:tcPr>
            <w:tcW w:w="3055" w:type="dxa"/>
            <w:vAlign w:val="center"/>
          </w:tcPr>
          <w:p w14:paraId="7D89633D" w14:textId="48A56089" w:rsidR="00273F6D" w:rsidRPr="0092345F" w:rsidRDefault="00FE1866" w:rsidP="005B6429">
            <w:pPr>
              <w:pStyle w:val="ListParagraph"/>
              <w:numPr>
                <w:ilvl w:val="0"/>
                <w:numId w:val="7"/>
              </w:numPr>
              <w:rPr>
                <w:rFonts w:ascii="Calibri" w:hAnsi="Calibri" w:cs="Calibri"/>
                <w:sz w:val="22"/>
                <w:szCs w:val="22"/>
              </w:rPr>
            </w:pPr>
            <w:r w:rsidRPr="0092345F">
              <w:rPr>
                <w:rFonts w:ascii="Calibri" w:hAnsi="Calibri" w:cs="Calibri"/>
                <w:sz w:val="20"/>
              </w:rPr>
              <w:lastRenderedPageBreak/>
              <w:t>The governing body ensures that strategic and business planning considers legislative requirements, organisational risks, other requirements related to operating under the NDIS (for example Agency requirements and guidance), participants’ and workers’ needs and the wider organisational environment.</w:t>
            </w:r>
          </w:p>
        </w:tc>
        <w:tc>
          <w:tcPr>
            <w:tcW w:w="3055" w:type="dxa"/>
          </w:tcPr>
          <w:p w14:paraId="1AB129C0" w14:textId="77777777" w:rsidR="00273F6D" w:rsidRPr="0092345F" w:rsidRDefault="00273F6D" w:rsidP="00284661">
            <w:pPr>
              <w:rPr>
                <w:rFonts w:ascii="Calibri" w:hAnsi="Calibri" w:cs="Calibri"/>
                <w:sz w:val="22"/>
                <w:szCs w:val="22"/>
              </w:rPr>
            </w:pPr>
          </w:p>
        </w:tc>
        <w:tc>
          <w:tcPr>
            <w:tcW w:w="3056" w:type="dxa"/>
          </w:tcPr>
          <w:p w14:paraId="199B77B4" w14:textId="77777777" w:rsidR="00273F6D" w:rsidRPr="0092345F" w:rsidRDefault="00273F6D" w:rsidP="00284661">
            <w:pPr>
              <w:rPr>
                <w:rFonts w:ascii="Calibri" w:hAnsi="Calibri" w:cs="Calibri"/>
                <w:sz w:val="22"/>
                <w:szCs w:val="22"/>
              </w:rPr>
            </w:pPr>
          </w:p>
        </w:tc>
      </w:tr>
      <w:tr w:rsidR="00273F6D" w:rsidRPr="0092345F" w14:paraId="0C336D13" w14:textId="77777777" w:rsidTr="00284661">
        <w:trPr>
          <w:trHeight w:val="2376"/>
        </w:trPr>
        <w:tc>
          <w:tcPr>
            <w:tcW w:w="3055" w:type="dxa"/>
            <w:vAlign w:val="center"/>
          </w:tcPr>
          <w:p w14:paraId="33AB4F49" w14:textId="77777777" w:rsidR="00FE1866" w:rsidRPr="0092345F" w:rsidRDefault="00FE1866" w:rsidP="005B6429">
            <w:pPr>
              <w:pStyle w:val="ListParagraph"/>
              <w:widowControl w:val="0"/>
              <w:numPr>
                <w:ilvl w:val="0"/>
                <w:numId w:val="7"/>
              </w:numPr>
              <w:spacing w:after="200" w:line="276" w:lineRule="auto"/>
              <w:rPr>
                <w:rFonts w:ascii="Calibri" w:hAnsi="Calibri" w:cs="Calibri"/>
              </w:rPr>
            </w:pPr>
            <w:r w:rsidRPr="0092345F">
              <w:rPr>
                <w:rFonts w:ascii="Calibri" w:hAnsi="Calibri" w:cs="Calibri"/>
                <w:sz w:val="20"/>
              </w:rPr>
              <w:t>The performance of management, including responses to individual issues, is monitored by the governing body to drive continuous improvement in management practices.</w:t>
            </w:r>
          </w:p>
          <w:p w14:paraId="06E80EC9" w14:textId="77777777" w:rsidR="00273F6D" w:rsidRPr="0092345F" w:rsidRDefault="00273F6D" w:rsidP="00284661">
            <w:pPr>
              <w:rPr>
                <w:rFonts w:ascii="Calibri" w:hAnsi="Calibri" w:cs="Calibri"/>
                <w:sz w:val="22"/>
                <w:szCs w:val="22"/>
              </w:rPr>
            </w:pPr>
          </w:p>
        </w:tc>
        <w:tc>
          <w:tcPr>
            <w:tcW w:w="3055" w:type="dxa"/>
          </w:tcPr>
          <w:p w14:paraId="0F8BE0A2" w14:textId="77777777" w:rsidR="00273F6D" w:rsidRPr="0092345F" w:rsidRDefault="00273F6D" w:rsidP="00284661">
            <w:pPr>
              <w:rPr>
                <w:rFonts w:ascii="Calibri" w:hAnsi="Calibri" w:cs="Calibri"/>
                <w:sz w:val="22"/>
                <w:szCs w:val="22"/>
              </w:rPr>
            </w:pPr>
          </w:p>
        </w:tc>
        <w:tc>
          <w:tcPr>
            <w:tcW w:w="3056" w:type="dxa"/>
          </w:tcPr>
          <w:p w14:paraId="04354F64" w14:textId="77777777" w:rsidR="00273F6D" w:rsidRPr="0092345F" w:rsidRDefault="00273F6D" w:rsidP="00284661">
            <w:pPr>
              <w:rPr>
                <w:rFonts w:ascii="Calibri" w:hAnsi="Calibri" w:cs="Calibri"/>
                <w:sz w:val="22"/>
                <w:szCs w:val="22"/>
              </w:rPr>
            </w:pPr>
          </w:p>
        </w:tc>
      </w:tr>
      <w:tr w:rsidR="00273F6D" w:rsidRPr="0092345F" w14:paraId="460864C5" w14:textId="77777777" w:rsidTr="00284661">
        <w:trPr>
          <w:trHeight w:val="2376"/>
        </w:trPr>
        <w:tc>
          <w:tcPr>
            <w:tcW w:w="3055" w:type="dxa"/>
            <w:vAlign w:val="center"/>
          </w:tcPr>
          <w:p w14:paraId="25079547" w14:textId="77777777" w:rsidR="00FE1866" w:rsidRPr="0092345F" w:rsidRDefault="00FE1866" w:rsidP="005B6429">
            <w:pPr>
              <w:pStyle w:val="ListParagraph"/>
              <w:widowControl w:val="0"/>
              <w:numPr>
                <w:ilvl w:val="0"/>
                <w:numId w:val="7"/>
              </w:numPr>
              <w:spacing w:after="200" w:line="276" w:lineRule="auto"/>
              <w:rPr>
                <w:rFonts w:ascii="Calibri" w:hAnsi="Calibri" w:cs="Calibri"/>
              </w:rPr>
            </w:pPr>
            <w:r w:rsidRPr="0092345F">
              <w:rPr>
                <w:rFonts w:ascii="Calibri" w:hAnsi="Calibri" w:cs="Calibri"/>
                <w:sz w:val="20"/>
              </w:rPr>
              <w:t>The provider is managed by a suitably qualified and/or experienced persons with clearly defined responsibility, authority and accountability for the provision of supports.</w:t>
            </w:r>
          </w:p>
          <w:p w14:paraId="5FDC1C6E" w14:textId="77777777" w:rsidR="00273F6D" w:rsidRPr="0092345F" w:rsidRDefault="00273F6D" w:rsidP="00284661">
            <w:pPr>
              <w:rPr>
                <w:rFonts w:ascii="Calibri" w:hAnsi="Calibri" w:cs="Calibri"/>
                <w:sz w:val="22"/>
                <w:szCs w:val="22"/>
              </w:rPr>
            </w:pPr>
          </w:p>
        </w:tc>
        <w:tc>
          <w:tcPr>
            <w:tcW w:w="3055" w:type="dxa"/>
          </w:tcPr>
          <w:p w14:paraId="1A3B83E7" w14:textId="77777777" w:rsidR="00273F6D" w:rsidRPr="0092345F" w:rsidRDefault="00273F6D" w:rsidP="00284661">
            <w:pPr>
              <w:rPr>
                <w:rFonts w:ascii="Calibri" w:hAnsi="Calibri" w:cs="Calibri"/>
                <w:sz w:val="22"/>
                <w:szCs w:val="22"/>
              </w:rPr>
            </w:pPr>
          </w:p>
        </w:tc>
        <w:tc>
          <w:tcPr>
            <w:tcW w:w="3056" w:type="dxa"/>
          </w:tcPr>
          <w:p w14:paraId="783FE385" w14:textId="77777777" w:rsidR="00273F6D" w:rsidRPr="0092345F" w:rsidRDefault="00273F6D" w:rsidP="00284661">
            <w:pPr>
              <w:rPr>
                <w:rFonts w:ascii="Calibri" w:hAnsi="Calibri" w:cs="Calibri"/>
                <w:sz w:val="22"/>
                <w:szCs w:val="22"/>
              </w:rPr>
            </w:pPr>
          </w:p>
        </w:tc>
      </w:tr>
      <w:tr w:rsidR="00906FD0" w:rsidRPr="0092345F" w14:paraId="2AC7EE4C" w14:textId="77777777" w:rsidTr="00284661">
        <w:trPr>
          <w:trHeight w:val="2376"/>
        </w:trPr>
        <w:tc>
          <w:tcPr>
            <w:tcW w:w="3055" w:type="dxa"/>
            <w:vAlign w:val="center"/>
          </w:tcPr>
          <w:p w14:paraId="5EA579CB" w14:textId="77777777" w:rsidR="00906FD0" w:rsidRPr="00906FD0" w:rsidRDefault="00906FD0" w:rsidP="005B6429">
            <w:pPr>
              <w:pStyle w:val="ListParagraph"/>
              <w:numPr>
                <w:ilvl w:val="0"/>
                <w:numId w:val="7"/>
              </w:numPr>
              <w:rPr>
                <w:rFonts w:ascii="Calibri" w:hAnsi="Calibri" w:cs="Calibri"/>
                <w:sz w:val="20"/>
              </w:rPr>
            </w:pPr>
            <w:r w:rsidRPr="00906FD0">
              <w:rPr>
                <w:rFonts w:ascii="Calibri" w:hAnsi="Calibri" w:cs="Calibri"/>
                <w:sz w:val="20"/>
              </w:rPr>
              <w:t>There is a documented system of delegated responsibility and authority to another suitable person in the absence of a usual position holder in place.</w:t>
            </w:r>
          </w:p>
          <w:p w14:paraId="4B891104" w14:textId="77777777" w:rsidR="00906FD0" w:rsidRPr="00906FD0" w:rsidRDefault="00906FD0" w:rsidP="00906FD0">
            <w:pPr>
              <w:rPr>
                <w:rFonts w:ascii="Calibri" w:hAnsi="Calibri" w:cs="Calibri"/>
                <w:sz w:val="20"/>
              </w:rPr>
            </w:pPr>
          </w:p>
        </w:tc>
        <w:tc>
          <w:tcPr>
            <w:tcW w:w="3055" w:type="dxa"/>
          </w:tcPr>
          <w:p w14:paraId="645EA8D5" w14:textId="77777777" w:rsidR="00906FD0" w:rsidRPr="0092345F" w:rsidRDefault="00906FD0" w:rsidP="00284661">
            <w:pPr>
              <w:rPr>
                <w:rFonts w:ascii="Calibri" w:hAnsi="Calibri" w:cs="Calibri"/>
                <w:sz w:val="22"/>
                <w:szCs w:val="22"/>
              </w:rPr>
            </w:pPr>
          </w:p>
        </w:tc>
        <w:tc>
          <w:tcPr>
            <w:tcW w:w="3056" w:type="dxa"/>
          </w:tcPr>
          <w:p w14:paraId="1E7FE02D" w14:textId="77777777" w:rsidR="00906FD0" w:rsidRPr="0092345F" w:rsidRDefault="00906FD0" w:rsidP="00284661">
            <w:pPr>
              <w:rPr>
                <w:rFonts w:ascii="Calibri" w:hAnsi="Calibri" w:cs="Calibri"/>
                <w:sz w:val="22"/>
                <w:szCs w:val="22"/>
              </w:rPr>
            </w:pPr>
          </w:p>
        </w:tc>
      </w:tr>
      <w:tr w:rsidR="00273F6D" w:rsidRPr="0092345F" w14:paraId="28795F06" w14:textId="77777777" w:rsidTr="00284661">
        <w:trPr>
          <w:trHeight w:val="2376"/>
        </w:trPr>
        <w:tc>
          <w:tcPr>
            <w:tcW w:w="3055" w:type="dxa"/>
            <w:vAlign w:val="center"/>
          </w:tcPr>
          <w:p w14:paraId="5A2B99CB" w14:textId="46DE8DAF" w:rsidR="00273F6D" w:rsidRPr="0092345F" w:rsidRDefault="00FE1866" w:rsidP="005B6429">
            <w:pPr>
              <w:pStyle w:val="ListParagraph"/>
              <w:numPr>
                <w:ilvl w:val="0"/>
                <w:numId w:val="7"/>
              </w:numPr>
              <w:rPr>
                <w:rFonts w:ascii="Calibri" w:hAnsi="Calibri" w:cs="Calibri"/>
                <w:sz w:val="22"/>
                <w:szCs w:val="22"/>
              </w:rPr>
            </w:pPr>
            <w:r w:rsidRPr="0092345F">
              <w:rPr>
                <w:rFonts w:ascii="Calibri" w:hAnsi="Calibri" w:cs="Calibri"/>
                <w:sz w:val="20"/>
              </w:rPr>
              <w:t>Perceived and actual conflicts of interest are proactively managed and documented, including through development and maintenance of organisational policies.</w:t>
            </w:r>
          </w:p>
        </w:tc>
        <w:tc>
          <w:tcPr>
            <w:tcW w:w="3055" w:type="dxa"/>
          </w:tcPr>
          <w:p w14:paraId="55B7D796" w14:textId="77777777" w:rsidR="00273F6D" w:rsidRPr="0092345F" w:rsidRDefault="00273F6D" w:rsidP="00284661">
            <w:pPr>
              <w:rPr>
                <w:rFonts w:ascii="Calibri" w:hAnsi="Calibri" w:cs="Calibri"/>
                <w:sz w:val="22"/>
                <w:szCs w:val="22"/>
              </w:rPr>
            </w:pPr>
          </w:p>
        </w:tc>
        <w:tc>
          <w:tcPr>
            <w:tcW w:w="3056" w:type="dxa"/>
          </w:tcPr>
          <w:p w14:paraId="08D68357" w14:textId="77777777" w:rsidR="00273F6D" w:rsidRPr="0092345F" w:rsidRDefault="00273F6D" w:rsidP="00284661">
            <w:pPr>
              <w:rPr>
                <w:rFonts w:ascii="Calibri" w:hAnsi="Calibri" w:cs="Calibri"/>
                <w:sz w:val="22"/>
                <w:szCs w:val="22"/>
              </w:rPr>
            </w:pPr>
          </w:p>
        </w:tc>
      </w:tr>
    </w:tbl>
    <w:p w14:paraId="79AB73DD" w14:textId="061F7C85" w:rsidR="00E627EA" w:rsidRPr="0092345F" w:rsidRDefault="00E627EA">
      <w:pPr>
        <w:rPr>
          <w:rFonts w:ascii="Calibri" w:hAnsi="Calibri" w:cs="Calibri"/>
        </w:rPr>
      </w:pPr>
    </w:p>
    <w:p w14:paraId="00F8BCC8" w14:textId="0E8B657B" w:rsidR="00521F79" w:rsidRDefault="00521F79">
      <w:pPr>
        <w:rPr>
          <w:rFonts w:ascii="Calibri" w:hAnsi="Calibri" w:cs="Calibri"/>
        </w:rPr>
      </w:pPr>
      <w:r>
        <w:rPr>
          <w:rFonts w:ascii="Calibri" w:hAnsi="Calibri" w:cs="Calibri"/>
        </w:rPr>
        <w:br w:type="page"/>
      </w:r>
    </w:p>
    <w:p w14:paraId="2733F003" w14:textId="35505633" w:rsidR="00521F79" w:rsidRPr="0092345F" w:rsidRDefault="00521F79" w:rsidP="00521F79">
      <w:pPr>
        <w:pStyle w:val="Heading3"/>
      </w:pPr>
      <w:bookmarkStart w:id="12" w:name="_Toc94695981"/>
      <w:r w:rsidRPr="0092345F">
        <w:lastRenderedPageBreak/>
        <w:t>2.</w:t>
      </w:r>
      <w:r w:rsidR="007B7FB0">
        <w:t>2</w:t>
      </w:r>
      <w:r w:rsidRPr="0092345F">
        <w:t xml:space="preserve"> Risk Management</w:t>
      </w:r>
      <w:bookmarkEnd w:id="12"/>
    </w:p>
    <w:p w14:paraId="3AF7C9AF"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FE1866" w:rsidRPr="0092345F" w14:paraId="78BEEC94" w14:textId="77777777" w:rsidTr="00AB142B">
        <w:trPr>
          <w:trHeight w:val="1398"/>
        </w:trPr>
        <w:tc>
          <w:tcPr>
            <w:tcW w:w="9166" w:type="dxa"/>
            <w:gridSpan w:val="3"/>
          </w:tcPr>
          <w:p w14:paraId="6208788A" w14:textId="77777777" w:rsidR="00AB142B" w:rsidRPr="0092345F" w:rsidRDefault="00AB142B" w:rsidP="00FE1866">
            <w:pPr>
              <w:rPr>
                <w:rFonts w:ascii="Calibri" w:hAnsi="Calibri" w:cs="Calibri"/>
                <w:b/>
                <w:sz w:val="20"/>
              </w:rPr>
            </w:pPr>
          </w:p>
          <w:p w14:paraId="67CED5E7" w14:textId="198242FB" w:rsidR="00FE1866" w:rsidRPr="0092345F" w:rsidRDefault="00FE1866" w:rsidP="00FE1866">
            <w:pPr>
              <w:rPr>
                <w:rFonts w:ascii="Calibri" w:hAnsi="Calibri" w:cs="Calibri"/>
                <w:sz w:val="20"/>
              </w:rPr>
            </w:pPr>
            <w:r w:rsidRPr="0092345F">
              <w:rPr>
                <w:rFonts w:ascii="Calibri" w:hAnsi="Calibri" w:cs="Calibri"/>
                <w:b/>
                <w:sz w:val="20"/>
              </w:rPr>
              <w:t>2.</w:t>
            </w:r>
            <w:r w:rsidR="007B7FB0">
              <w:rPr>
                <w:rFonts w:ascii="Calibri" w:hAnsi="Calibri" w:cs="Calibri"/>
                <w:b/>
                <w:sz w:val="20"/>
              </w:rPr>
              <w:t>2</w:t>
            </w:r>
            <w:r w:rsidRPr="0092345F">
              <w:rPr>
                <w:rFonts w:ascii="Calibri" w:hAnsi="Calibri" w:cs="Calibri"/>
                <w:b/>
                <w:sz w:val="20"/>
              </w:rPr>
              <w:t xml:space="preserve"> PROVIDER GOVERNANCE AND OPERATIONAL MANAGEMENT:</w:t>
            </w:r>
            <w:r w:rsidRPr="0092345F">
              <w:rPr>
                <w:rFonts w:ascii="Calibri" w:hAnsi="Calibri" w:cs="Calibri"/>
                <w:sz w:val="20"/>
              </w:rPr>
              <w:t xml:space="preserve"> Risk Management</w:t>
            </w:r>
          </w:p>
          <w:p w14:paraId="3B4D5BBA" w14:textId="77777777" w:rsidR="00FE1866" w:rsidRPr="0092345F" w:rsidRDefault="00FE1866" w:rsidP="00FE1866">
            <w:pPr>
              <w:rPr>
                <w:rFonts w:ascii="Calibri" w:hAnsi="Calibri" w:cs="Calibri"/>
                <w:sz w:val="22"/>
                <w:szCs w:val="22"/>
              </w:rPr>
            </w:pPr>
          </w:p>
          <w:p w14:paraId="03AADCDA" w14:textId="77777777" w:rsidR="00FE1866" w:rsidRPr="0092345F" w:rsidRDefault="00FE1866" w:rsidP="00FE1866">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Risks to participants, workers and the provider are identified and managed.</w:t>
            </w:r>
          </w:p>
          <w:p w14:paraId="79DB9A64" w14:textId="27DF4456" w:rsidR="00FE1866" w:rsidRPr="0092345F" w:rsidRDefault="00FE1866" w:rsidP="00FE1866">
            <w:pPr>
              <w:rPr>
                <w:rFonts w:ascii="Calibri" w:hAnsi="Calibri" w:cs="Calibri"/>
                <w:sz w:val="22"/>
                <w:szCs w:val="22"/>
              </w:rPr>
            </w:pPr>
          </w:p>
        </w:tc>
      </w:tr>
      <w:tr w:rsidR="00FE1866" w:rsidRPr="0092345F" w14:paraId="354504FE" w14:textId="77777777" w:rsidTr="00284661">
        <w:trPr>
          <w:trHeight w:val="792"/>
        </w:trPr>
        <w:tc>
          <w:tcPr>
            <w:tcW w:w="3055" w:type="dxa"/>
            <w:shd w:val="clear" w:color="auto" w:fill="FFC000" w:themeFill="accent4"/>
            <w:vAlign w:val="center"/>
          </w:tcPr>
          <w:p w14:paraId="4F86EC84" w14:textId="77777777" w:rsidR="00FE1866" w:rsidRPr="0092345F" w:rsidRDefault="00FE1866" w:rsidP="00FE1866">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062C5C73" w14:textId="77777777" w:rsidR="00FE1866" w:rsidRPr="0092345F" w:rsidRDefault="00FE1866" w:rsidP="00FE1866">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6EE348BE" w14:textId="77777777" w:rsidR="00FE1866" w:rsidRPr="0092345F" w:rsidRDefault="00FE1866" w:rsidP="00FE1866">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206A9E3B" w14:textId="77777777" w:rsidR="00FE1866" w:rsidRPr="0092345F" w:rsidRDefault="00FE1866" w:rsidP="00FE1866">
            <w:pPr>
              <w:ind w:left="360"/>
              <w:jc w:val="center"/>
              <w:rPr>
                <w:rFonts w:ascii="Calibri" w:hAnsi="Calibri" w:cs="Calibri"/>
                <w:b/>
                <w:sz w:val="22"/>
                <w:szCs w:val="22"/>
              </w:rPr>
            </w:pPr>
            <w:r w:rsidRPr="0092345F">
              <w:rPr>
                <w:rFonts w:ascii="Calibri" w:hAnsi="Calibri" w:cs="Calibri"/>
                <w:b/>
                <w:sz w:val="22"/>
                <w:szCs w:val="22"/>
              </w:rPr>
              <w:t>and Action</w:t>
            </w:r>
          </w:p>
        </w:tc>
      </w:tr>
      <w:tr w:rsidR="00FE1866" w:rsidRPr="0092345F" w14:paraId="348C32D0" w14:textId="77777777" w:rsidTr="00284661">
        <w:trPr>
          <w:trHeight w:val="1980"/>
        </w:trPr>
        <w:tc>
          <w:tcPr>
            <w:tcW w:w="3055" w:type="dxa"/>
            <w:vAlign w:val="center"/>
          </w:tcPr>
          <w:p w14:paraId="33D7422D" w14:textId="77777777" w:rsidR="00FE1866" w:rsidRPr="0092345F" w:rsidRDefault="00FE1866" w:rsidP="005B6429">
            <w:pPr>
              <w:pStyle w:val="ListParagraph"/>
              <w:widowControl w:val="0"/>
              <w:numPr>
                <w:ilvl w:val="0"/>
                <w:numId w:val="8"/>
              </w:numPr>
              <w:spacing w:after="200" w:line="276" w:lineRule="auto"/>
              <w:rPr>
                <w:rFonts w:ascii="Calibri" w:hAnsi="Calibri" w:cs="Calibri"/>
                <w:sz w:val="20"/>
              </w:rPr>
            </w:pPr>
            <w:r w:rsidRPr="0092345F">
              <w:rPr>
                <w:rFonts w:ascii="Calibri" w:hAnsi="Calibri" w:cs="Calibri"/>
                <w:sz w:val="20"/>
              </w:rPr>
              <w:t>Risks to the organisation, including risks to participants, financial and work health and safety risks, and risks associated with provision of supports are identified, analysed, prioritised and treated.</w:t>
            </w:r>
          </w:p>
          <w:p w14:paraId="33DD49A8" w14:textId="77777777" w:rsidR="00FE1866" w:rsidRPr="0092345F" w:rsidRDefault="00FE1866" w:rsidP="00FE1866">
            <w:pPr>
              <w:rPr>
                <w:rFonts w:ascii="Calibri" w:hAnsi="Calibri" w:cs="Calibri"/>
                <w:sz w:val="22"/>
                <w:szCs w:val="22"/>
              </w:rPr>
            </w:pPr>
          </w:p>
        </w:tc>
        <w:tc>
          <w:tcPr>
            <w:tcW w:w="3055" w:type="dxa"/>
          </w:tcPr>
          <w:p w14:paraId="4B5F9383" w14:textId="77777777" w:rsidR="00FE1866" w:rsidRPr="0092345F" w:rsidRDefault="00FE1866" w:rsidP="00FE1866">
            <w:pPr>
              <w:rPr>
                <w:rFonts w:ascii="Calibri" w:hAnsi="Calibri" w:cs="Calibri"/>
                <w:sz w:val="22"/>
                <w:szCs w:val="22"/>
              </w:rPr>
            </w:pPr>
          </w:p>
        </w:tc>
        <w:tc>
          <w:tcPr>
            <w:tcW w:w="3056" w:type="dxa"/>
          </w:tcPr>
          <w:p w14:paraId="2CAAEE7E" w14:textId="77777777" w:rsidR="00FE1866" w:rsidRPr="0092345F" w:rsidRDefault="00FE1866" w:rsidP="00FE1866">
            <w:pPr>
              <w:rPr>
                <w:rFonts w:ascii="Calibri" w:hAnsi="Calibri" w:cs="Calibri"/>
                <w:sz w:val="22"/>
                <w:szCs w:val="22"/>
              </w:rPr>
            </w:pPr>
          </w:p>
        </w:tc>
      </w:tr>
      <w:tr w:rsidR="00FE1866" w:rsidRPr="0092345F" w14:paraId="12EC7C48" w14:textId="77777777" w:rsidTr="00284661">
        <w:trPr>
          <w:trHeight w:val="3138"/>
        </w:trPr>
        <w:tc>
          <w:tcPr>
            <w:tcW w:w="3055" w:type="dxa"/>
            <w:vAlign w:val="center"/>
          </w:tcPr>
          <w:p w14:paraId="52FD3109" w14:textId="77777777" w:rsidR="00FE1866" w:rsidRPr="0092345F" w:rsidRDefault="00FE1866" w:rsidP="005B6429">
            <w:pPr>
              <w:pStyle w:val="ListParagraph"/>
              <w:widowControl w:val="0"/>
              <w:numPr>
                <w:ilvl w:val="0"/>
                <w:numId w:val="8"/>
              </w:numPr>
              <w:spacing w:after="200" w:line="276" w:lineRule="auto"/>
              <w:rPr>
                <w:rFonts w:ascii="Calibri" w:hAnsi="Calibri" w:cs="Calibri"/>
                <w:sz w:val="20"/>
              </w:rPr>
            </w:pPr>
            <w:r w:rsidRPr="0092345F">
              <w:rPr>
                <w:rFonts w:ascii="Calibri" w:hAnsi="Calibri" w:cs="Calibri"/>
                <w:sz w:val="20"/>
              </w:rPr>
              <w:t>A documented system that effectively manages identified risks is in place, and is relevant and proportionate to the size and scale of the provider and the scope and complexity of supports provided.</w:t>
            </w:r>
          </w:p>
          <w:p w14:paraId="018623A4" w14:textId="77777777" w:rsidR="00FE1866" w:rsidRPr="0092345F" w:rsidRDefault="00FE1866" w:rsidP="00FE1866">
            <w:pPr>
              <w:rPr>
                <w:rFonts w:ascii="Calibri" w:hAnsi="Calibri" w:cs="Calibri"/>
                <w:sz w:val="22"/>
                <w:szCs w:val="22"/>
              </w:rPr>
            </w:pPr>
          </w:p>
        </w:tc>
        <w:tc>
          <w:tcPr>
            <w:tcW w:w="3055" w:type="dxa"/>
          </w:tcPr>
          <w:p w14:paraId="12120866" w14:textId="77777777" w:rsidR="00FE1866" w:rsidRPr="0092345F" w:rsidRDefault="00FE1866" w:rsidP="00FE1866">
            <w:pPr>
              <w:rPr>
                <w:rFonts w:ascii="Calibri" w:hAnsi="Calibri" w:cs="Calibri"/>
                <w:sz w:val="22"/>
                <w:szCs w:val="22"/>
              </w:rPr>
            </w:pPr>
          </w:p>
        </w:tc>
        <w:tc>
          <w:tcPr>
            <w:tcW w:w="3056" w:type="dxa"/>
          </w:tcPr>
          <w:p w14:paraId="58D8DEE9" w14:textId="77777777" w:rsidR="00FE1866" w:rsidRPr="0092345F" w:rsidRDefault="00FE1866" w:rsidP="00FE1866">
            <w:pPr>
              <w:rPr>
                <w:rFonts w:ascii="Calibri" w:hAnsi="Calibri" w:cs="Calibri"/>
                <w:sz w:val="22"/>
                <w:szCs w:val="22"/>
              </w:rPr>
            </w:pPr>
          </w:p>
        </w:tc>
      </w:tr>
      <w:tr w:rsidR="00FE1866" w:rsidRPr="0092345F" w14:paraId="478D182B" w14:textId="77777777" w:rsidTr="00284661">
        <w:trPr>
          <w:trHeight w:val="2376"/>
        </w:trPr>
        <w:tc>
          <w:tcPr>
            <w:tcW w:w="3055" w:type="dxa"/>
            <w:vAlign w:val="center"/>
          </w:tcPr>
          <w:p w14:paraId="3372E0CB" w14:textId="29112FCD" w:rsidR="00D902A8" w:rsidRPr="00D902A8" w:rsidRDefault="00D902A8" w:rsidP="00D902A8">
            <w:pPr>
              <w:pStyle w:val="ListParagraph"/>
              <w:widowControl w:val="0"/>
              <w:numPr>
                <w:ilvl w:val="0"/>
                <w:numId w:val="8"/>
              </w:numPr>
              <w:spacing w:after="200" w:line="276" w:lineRule="auto"/>
              <w:rPr>
                <w:sz w:val="20"/>
              </w:rPr>
            </w:pPr>
            <w:r w:rsidRPr="00D902A8">
              <w:rPr>
                <w:sz w:val="20"/>
              </w:rPr>
              <w:t>The risk management system covers each of the following:</w:t>
            </w:r>
          </w:p>
          <w:p w14:paraId="59269E9E" w14:textId="002D9F5F" w:rsidR="00D902A8" w:rsidRPr="00D902A8" w:rsidRDefault="00D902A8" w:rsidP="00D902A8">
            <w:pPr>
              <w:pStyle w:val="ListParagraph"/>
              <w:numPr>
                <w:ilvl w:val="0"/>
                <w:numId w:val="28"/>
              </w:numPr>
              <w:rPr>
                <w:sz w:val="20"/>
              </w:rPr>
            </w:pPr>
            <w:r w:rsidRPr="00D902A8">
              <w:rPr>
                <w:sz w:val="20"/>
              </w:rPr>
              <w:t>incident management;</w:t>
            </w:r>
          </w:p>
          <w:p w14:paraId="399FE931" w14:textId="30BF8C94" w:rsidR="00D902A8" w:rsidRPr="00D902A8" w:rsidRDefault="00D902A8" w:rsidP="00D902A8">
            <w:pPr>
              <w:pStyle w:val="ListParagraph"/>
              <w:numPr>
                <w:ilvl w:val="0"/>
                <w:numId w:val="28"/>
              </w:numPr>
              <w:rPr>
                <w:sz w:val="20"/>
              </w:rPr>
            </w:pPr>
            <w:r w:rsidRPr="00D902A8">
              <w:rPr>
                <w:sz w:val="20"/>
              </w:rPr>
              <w:t>complaints management and resolution;</w:t>
            </w:r>
          </w:p>
          <w:p w14:paraId="46C1D5D1" w14:textId="5496A93D" w:rsidR="00D902A8" w:rsidRPr="00D902A8" w:rsidRDefault="00D902A8" w:rsidP="00D902A8">
            <w:pPr>
              <w:pStyle w:val="ListParagraph"/>
              <w:numPr>
                <w:ilvl w:val="0"/>
                <w:numId w:val="28"/>
              </w:numPr>
              <w:rPr>
                <w:sz w:val="20"/>
              </w:rPr>
            </w:pPr>
            <w:r w:rsidRPr="00D902A8">
              <w:rPr>
                <w:sz w:val="20"/>
              </w:rPr>
              <w:t>financial management;</w:t>
            </w:r>
          </w:p>
          <w:p w14:paraId="153484AD" w14:textId="0F341C73" w:rsidR="00D902A8" w:rsidRPr="00D902A8" w:rsidRDefault="00D902A8" w:rsidP="00D902A8">
            <w:pPr>
              <w:pStyle w:val="ListParagraph"/>
              <w:numPr>
                <w:ilvl w:val="0"/>
                <w:numId w:val="28"/>
              </w:numPr>
              <w:rPr>
                <w:sz w:val="20"/>
              </w:rPr>
            </w:pPr>
            <w:r w:rsidRPr="00D902A8">
              <w:rPr>
                <w:sz w:val="20"/>
              </w:rPr>
              <w:t>governance and operational management;</w:t>
            </w:r>
          </w:p>
          <w:p w14:paraId="1AD29AD8" w14:textId="2ADC6E73" w:rsidR="00D902A8" w:rsidRPr="00D902A8" w:rsidRDefault="00D902A8" w:rsidP="00D902A8">
            <w:pPr>
              <w:pStyle w:val="ListParagraph"/>
              <w:numPr>
                <w:ilvl w:val="0"/>
                <w:numId w:val="28"/>
              </w:numPr>
              <w:rPr>
                <w:sz w:val="20"/>
              </w:rPr>
            </w:pPr>
            <w:r w:rsidRPr="00D902A8">
              <w:rPr>
                <w:sz w:val="20"/>
              </w:rPr>
              <w:t>human resource management;</w:t>
            </w:r>
          </w:p>
          <w:p w14:paraId="1C8B1A93" w14:textId="3ECEBD3B" w:rsidR="00D902A8" w:rsidRPr="00D902A8" w:rsidRDefault="00D902A8" w:rsidP="00D902A8">
            <w:pPr>
              <w:pStyle w:val="ListParagraph"/>
              <w:numPr>
                <w:ilvl w:val="0"/>
                <w:numId w:val="28"/>
              </w:numPr>
              <w:rPr>
                <w:sz w:val="20"/>
              </w:rPr>
            </w:pPr>
            <w:r w:rsidRPr="00D902A8">
              <w:rPr>
                <w:sz w:val="20"/>
              </w:rPr>
              <w:t>information management;</w:t>
            </w:r>
          </w:p>
          <w:p w14:paraId="1F874588" w14:textId="534BF26C" w:rsidR="00D902A8" w:rsidRPr="00D902A8" w:rsidRDefault="00D902A8" w:rsidP="00D902A8">
            <w:pPr>
              <w:pStyle w:val="ListParagraph"/>
              <w:numPr>
                <w:ilvl w:val="0"/>
                <w:numId w:val="28"/>
              </w:numPr>
              <w:rPr>
                <w:sz w:val="20"/>
              </w:rPr>
            </w:pPr>
            <w:r w:rsidRPr="00D902A8">
              <w:rPr>
                <w:sz w:val="20"/>
              </w:rPr>
              <w:t>work health and safety;</w:t>
            </w:r>
          </w:p>
          <w:p w14:paraId="23833ADD" w14:textId="3C4AB3AF" w:rsidR="00D902A8" w:rsidRPr="00D902A8" w:rsidRDefault="00D902A8" w:rsidP="00D902A8">
            <w:pPr>
              <w:pStyle w:val="ListParagraph"/>
              <w:numPr>
                <w:ilvl w:val="0"/>
                <w:numId w:val="28"/>
              </w:numPr>
              <w:rPr>
                <w:sz w:val="20"/>
              </w:rPr>
            </w:pPr>
            <w:r w:rsidRPr="00D902A8">
              <w:rPr>
                <w:sz w:val="20"/>
              </w:rPr>
              <w:t>emergency and disaster management.</w:t>
            </w:r>
          </w:p>
          <w:p w14:paraId="15689A0B" w14:textId="77777777" w:rsidR="00FE1866" w:rsidRPr="0092345F" w:rsidRDefault="00FE1866" w:rsidP="00FE1866">
            <w:pPr>
              <w:rPr>
                <w:rFonts w:ascii="Calibri" w:hAnsi="Calibri" w:cs="Calibri"/>
                <w:sz w:val="22"/>
                <w:szCs w:val="22"/>
              </w:rPr>
            </w:pPr>
          </w:p>
        </w:tc>
        <w:tc>
          <w:tcPr>
            <w:tcW w:w="3055" w:type="dxa"/>
          </w:tcPr>
          <w:p w14:paraId="68EA6133" w14:textId="77777777" w:rsidR="00FE1866" w:rsidRPr="0092345F" w:rsidRDefault="00FE1866" w:rsidP="00FE1866">
            <w:pPr>
              <w:rPr>
                <w:rFonts w:ascii="Calibri" w:hAnsi="Calibri" w:cs="Calibri"/>
                <w:sz w:val="22"/>
                <w:szCs w:val="22"/>
              </w:rPr>
            </w:pPr>
          </w:p>
        </w:tc>
        <w:tc>
          <w:tcPr>
            <w:tcW w:w="3056" w:type="dxa"/>
          </w:tcPr>
          <w:p w14:paraId="029FCD21" w14:textId="77777777" w:rsidR="00FE1866" w:rsidRPr="0092345F" w:rsidRDefault="00FE1866" w:rsidP="00FE1866">
            <w:pPr>
              <w:rPr>
                <w:rFonts w:ascii="Calibri" w:hAnsi="Calibri" w:cs="Calibri"/>
                <w:sz w:val="22"/>
                <w:szCs w:val="22"/>
              </w:rPr>
            </w:pPr>
          </w:p>
        </w:tc>
      </w:tr>
      <w:tr w:rsidR="00D902A8" w:rsidRPr="0092345F" w14:paraId="384FFED0" w14:textId="77777777" w:rsidTr="00284661">
        <w:trPr>
          <w:trHeight w:val="2376"/>
        </w:trPr>
        <w:tc>
          <w:tcPr>
            <w:tcW w:w="3055" w:type="dxa"/>
            <w:vAlign w:val="center"/>
          </w:tcPr>
          <w:p w14:paraId="4B9C6F89" w14:textId="6950BC10" w:rsidR="00D902A8" w:rsidRPr="00D902A8" w:rsidRDefault="00D902A8" w:rsidP="00D902A8">
            <w:pPr>
              <w:pStyle w:val="ListParagraph"/>
              <w:widowControl w:val="0"/>
              <w:numPr>
                <w:ilvl w:val="0"/>
                <w:numId w:val="8"/>
              </w:numPr>
              <w:spacing w:after="200" w:line="276" w:lineRule="auto"/>
              <w:rPr>
                <w:sz w:val="20"/>
              </w:rPr>
            </w:pPr>
            <w:r w:rsidRPr="00D902A8">
              <w:rPr>
                <w:sz w:val="20"/>
              </w:rPr>
              <w:lastRenderedPageBreak/>
              <w:t>Where relevant, the risk management system includes measures for the prevention and control of infection and outbreaks.</w:t>
            </w:r>
          </w:p>
          <w:p w14:paraId="7EEC0F00" w14:textId="77777777" w:rsidR="00D902A8" w:rsidRPr="00D902A8" w:rsidRDefault="00D902A8" w:rsidP="00D902A8">
            <w:pPr>
              <w:widowControl w:val="0"/>
              <w:spacing w:after="200" w:line="276" w:lineRule="auto"/>
              <w:rPr>
                <w:sz w:val="20"/>
              </w:rPr>
            </w:pPr>
          </w:p>
        </w:tc>
        <w:tc>
          <w:tcPr>
            <w:tcW w:w="3055" w:type="dxa"/>
          </w:tcPr>
          <w:p w14:paraId="41086138" w14:textId="77777777" w:rsidR="00D902A8" w:rsidRPr="0092345F" w:rsidRDefault="00D902A8" w:rsidP="00FE1866">
            <w:pPr>
              <w:rPr>
                <w:rFonts w:ascii="Calibri" w:hAnsi="Calibri" w:cs="Calibri"/>
                <w:sz w:val="22"/>
                <w:szCs w:val="22"/>
              </w:rPr>
            </w:pPr>
          </w:p>
        </w:tc>
        <w:tc>
          <w:tcPr>
            <w:tcW w:w="3056" w:type="dxa"/>
          </w:tcPr>
          <w:p w14:paraId="798682AC" w14:textId="77777777" w:rsidR="00D902A8" w:rsidRPr="0092345F" w:rsidRDefault="00D902A8" w:rsidP="00FE1866">
            <w:pPr>
              <w:rPr>
                <w:rFonts w:ascii="Calibri" w:hAnsi="Calibri" w:cs="Calibri"/>
                <w:sz w:val="22"/>
                <w:szCs w:val="22"/>
              </w:rPr>
            </w:pPr>
          </w:p>
        </w:tc>
      </w:tr>
      <w:tr w:rsidR="00D902A8" w:rsidRPr="0092345F" w14:paraId="1E9123FB" w14:textId="77777777" w:rsidTr="00284661">
        <w:trPr>
          <w:trHeight w:val="2376"/>
        </w:trPr>
        <w:tc>
          <w:tcPr>
            <w:tcW w:w="3055" w:type="dxa"/>
            <w:vAlign w:val="center"/>
          </w:tcPr>
          <w:p w14:paraId="3BBEE609" w14:textId="77777777" w:rsidR="00D902A8" w:rsidRPr="00D338E4" w:rsidRDefault="00D902A8" w:rsidP="00D902A8">
            <w:pPr>
              <w:pStyle w:val="ListParagraph"/>
              <w:widowControl w:val="0"/>
              <w:numPr>
                <w:ilvl w:val="0"/>
                <w:numId w:val="8"/>
              </w:numPr>
              <w:spacing w:after="200" w:line="276" w:lineRule="auto"/>
              <w:rPr>
                <w:sz w:val="20"/>
              </w:rPr>
            </w:pPr>
            <w:r w:rsidRPr="00D338E4">
              <w:rPr>
                <w:sz w:val="20"/>
              </w:rPr>
              <w:t>Supports and services are provided in a way that is consistent with the risk management system.</w:t>
            </w:r>
          </w:p>
          <w:p w14:paraId="507A7A8F" w14:textId="77777777" w:rsidR="00D902A8" w:rsidRPr="00D902A8" w:rsidRDefault="00D902A8" w:rsidP="00D902A8">
            <w:pPr>
              <w:widowControl w:val="0"/>
              <w:spacing w:after="200" w:line="276" w:lineRule="auto"/>
              <w:rPr>
                <w:sz w:val="20"/>
              </w:rPr>
            </w:pPr>
          </w:p>
        </w:tc>
        <w:tc>
          <w:tcPr>
            <w:tcW w:w="3055" w:type="dxa"/>
          </w:tcPr>
          <w:p w14:paraId="05BCA0FC" w14:textId="77777777" w:rsidR="00D902A8" w:rsidRPr="0092345F" w:rsidRDefault="00D902A8" w:rsidP="00FE1866">
            <w:pPr>
              <w:rPr>
                <w:rFonts w:ascii="Calibri" w:hAnsi="Calibri" w:cs="Calibri"/>
                <w:sz w:val="22"/>
                <w:szCs w:val="22"/>
              </w:rPr>
            </w:pPr>
          </w:p>
        </w:tc>
        <w:tc>
          <w:tcPr>
            <w:tcW w:w="3056" w:type="dxa"/>
          </w:tcPr>
          <w:p w14:paraId="30789FA4" w14:textId="77777777" w:rsidR="00D902A8" w:rsidRPr="0092345F" w:rsidRDefault="00D902A8" w:rsidP="00FE1866">
            <w:pPr>
              <w:rPr>
                <w:rFonts w:ascii="Calibri" w:hAnsi="Calibri" w:cs="Calibri"/>
                <w:sz w:val="22"/>
                <w:szCs w:val="22"/>
              </w:rPr>
            </w:pPr>
          </w:p>
        </w:tc>
      </w:tr>
      <w:tr w:rsidR="00D902A8" w:rsidRPr="0092345F" w14:paraId="0E5C132D" w14:textId="77777777" w:rsidTr="00284661">
        <w:trPr>
          <w:trHeight w:val="2376"/>
        </w:trPr>
        <w:tc>
          <w:tcPr>
            <w:tcW w:w="3055" w:type="dxa"/>
            <w:vAlign w:val="center"/>
          </w:tcPr>
          <w:p w14:paraId="2510F505" w14:textId="3FCA9A0B" w:rsidR="00D902A8" w:rsidRPr="00D338E4" w:rsidRDefault="00D902A8" w:rsidP="00D902A8">
            <w:pPr>
              <w:pStyle w:val="ListParagraph"/>
              <w:widowControl w:val="0"/>
              <w:numPr>
                <w:ilvl w:val="0"/>
                <w:numId w:val="8"/>
              </w:numPr>
              <w:spacing w:after="200" w:line="276" w:lineRule="auto"/>
              <w:rPr>
                <w:sz w:val="20"/>
              </w:rPr>
            </w:pPr>
            <w:r w:rsidRPr="00D338E4">
              <w:rPr>
                <w:sz w:val="20"/>
              </w:rPr>
              <w:t>Appropriate insurance is in place, including professional indemnity, public liability and accident insurance.</w:t>
            </w:r>
          </w:p>
        </w:tc>
        <w:tc>
          <w:tcPr>
            <w:tcW w:w="3055" w:type="dxa"/>
          </w:tcPr>
          <w:p w14:paraId="16947C3D" w14:textId="77777777" w:rsidR="00D902A8" w:rsidRPr="0092345F" w:rsidRDefault="00D902A8" w:rsidP="00FE1866">
            <w:pPr>
              <w:rPr>
                <w:rFonts w:ascii="Calibri" w:hAnsi="Calibri" w:cs="Calibri"/>
                <w:sz w:val="22"/>
                <w:szCs w:val="22"/>
              </w:rPr>
            </w:pPr>
          </w:p>
        </w:tc>
        <w:tc>
          <w:tcPr>
            <w:tcW w:w="3056" w:type="dxa"/>
          </w:tcPr>
          <w:p w14:paraId="596EE535" w14:textId="77777777" w:rsidR="00D902A8" w:rsidRPr="0092345F" w:rsidRDefault="00D902A8" w:rsidP="00FE1866">
            <w:pPr>
              <w:rPr>
                <w:rFonts w:ascii="Calibri" w:hAnsi="Calibri" w:cs="Calibri"/>
                <w:sz w:val="22"/>
                <w:szCs w:val="22"/>
              </w:rPr>
            </w:pPr>
          </w:p>
        </w:tc>
      </w:tr>
    </w:tbl>
    <w:p w14:paraId="2D6CB786" w14:textId="77777777" w:rsidR="00D902A8" w:rsidRDefault="00D902A8" w:rsidP="00521F79">
      <w:pPr>
        <w:pStyle w:val="Heading3"/>
      </w:pPr>
    </w:p>
    <w:p w14:paraId="0E23AD6D" w14:textId="405C3BBE" w:rsidR="00521F79" w:rsidRPr="0092345F" w:rsidRDefault="00521F79" w:rsidP="00521F79">
      <w:pPr>
        <w:pStyle w:val="Heading3"/>
      </w:pPr>
      <w:bookmarkStart w:id="13" w:name="_Toc94695982"/>
      <w:r w:rsidRPr="0092345F">
        <w:t>2.</w:t>
      </w:r>
      <w:r w:rsidR="007B7FB0">
        <w:t>3</w:t>
      </w:r>
      <w:r w:rsidRPr="0092345F">
        <w:t xml:space="preserve"> Quality Management</w:t>
      </w:r>
      <w:bookmarkEnd w:id="13"/>
    </w:p>
    <w:p w14:paraId="15D6604A" w14:textId="1F8739D0"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40E7E4E8" w14:textId="77777777" w:rsidTr="00284661">
        <w:trPr>
          <w:trHeight w:val="1830"/>
        </w:trPr>
        <w:tc>
          <w:tcPr>
            <w:tcW w:w="9166" w:type="dxa"/>
            <w:gridSpan w:val="3"/>
          </w:tcPr>
          <w:p w14:paraId="5C38C748" w14:textId="77777777" w:rsidR="00E627EA" w:rsidRPr="0092345F" w:rsidRDefault="00E627EA" w:rsidP="00284661">
            <w:pPr>
              <w:rPr>
                <w:rFonts w:ascii="Calibri" w:hAnsi="Calibri" w:cs="Calibri"/>
                <w:sz w:val="22"/>
                <w:szCs w:val="22"/>
              </w:rPr>
            </w:pPr>
          </w:p>
          <w:p w14:paraId="6F0E5724" w14:textId="0C45F821" w:rsidR="00E627EA" w:rsidRPr="0092345F" w:rsidRDefault="00D731F0" w:rsidP="00284661">
            <w:pPr>
              <w:rPr>
                <w:rFonts w:ascii="Calibri" w:hAnsi="Calibri" w:cs="Calibri"/>
                <w:sz w:val="20"/>
              </w:rPr>
            </w:pPr>
            <w:r w:rsidRPr="0092345F">
              <w:rPr>
                <w:rFonts w:ascii="Calibri" w:hAnsi="Calibri" w:cs="Calibri"/>
                <w:b/>
                <w:sz w:val="20"/>
              </w:rPr>
              <w:t>2.</w:t>
            </w:r>
            <w:r w:rsidR="007B7FB0">
              <w:rPr>
                <w:rFonts w:ascii="Calibri" w:hAnsi="Calibri" w:cs="Calibri"/>
                <w:b/>
                <w:sz w:val="20"/>
              </w:rPr>
              <w:t>3</w:t>
            </w:r>
            <w:r w:rsidRPr="0092345F">
              <w:rPr>
                <w:rFonts w:ascii="Calibri" w:hAnsi="Calibri" w:cs="Calibri"/>
                <w:b/>
                <w:sz w:val="20"/>
              </w:rPr>
              <w:t xml:space="preserve"> </w:t>
            </w:r>
            <w:bookmarkStart w:id="14" w:name="_Toc520117467"/>
            <w:r w:rsidRPr="0092345F">
              <w:rPr>
                <w:rFonts w:ascii="Calibri" w:hAnsi="Calibri" w:cs="Calibri"/>
                <w:b/>
                <w:sz w:val="20"/>
              </w:rPr>
              <w:t>PROVIDER GOVERNANCE AND OPERATIONAL MANAGEMENT:</w:t>
            </w:r>
            <w:r w:rsidRPr="0092345F">
              <w:rPr>
                <w:rFonts w:ascii="Calibri" w:hAnsi="Calibri" w:cs="Calibri"/>
                <w:sz w:val="20"/>
              </w:rPr>
              <w:t xml:space="preserve"> Quality Management</w:t>
            </w:r>
            <w:bookmarkEnd w:id="14"/>
          </w:p>
          <w:p w14:paraId="147E975B" w14:textId="77777777" w:rsidR="00D731F0" w:rsidRPr="0092345F" w:rsidRDefault="00D731F0" w:rsidP="00284661">
            <w:pPr>
              <w:rPr>
                <w:rFonts w:ascii="Calibri" w:hAnsi="Calibri" w:cs="Calibri"/>
                <w:sz w:val="22"/>
                <w:szCs w:val="22"/>
              </w:rPr>
            </w:pPr>
          </w:p>
          <w:p w14:paraId="390CB79D"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benefits from a quality management system relevant and proportionate to the size and scale of the provider, which promotes continuous improvement of support delivery.</w:t>
            </w:r>
          </w:p>
          <w:p w14:paraId="0941EB2D" w14:textId="74DB19ED" w:rsidR="00D731F0" w:rsidRPr="0092345F" w:rsidRDefault="00D731F0" w:rsidP="00284661">
            <w:pPr>
              <w:rPr>
                <w:rFonts w:ascii="Calibri" w:hAnsi="Calibri" w:cs="Calibri"/>
                <w:sz w:val="22"/>
                <w:szCs w:val="22"/>
              </w:rPr>
            </w:pPr>
          </w:p>
        </w:tc>
      </w:tr>
      <w:tr w:rsidR="00E627EA" w:rsidRPr="0092345F" w14:paraId="7ECB4744" w14:textId="77777777" w:rsidTr="00284661">
        <w:trPr>
          <w:trHeight w:val="792"/>
        </w:trPr>
        <w:tc>
          <w:tcPr>
            <w:tcW w:w="3055" w:type="dxa"/>
            <w:shd w:val="clear" w:color="auto" w:fill="FFC000" w:themeFill="accent4"/>
            <w:vAlign w:val="center"/>
          </w:tcPr>
          <w:p w14:paraId="1B455DAB"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4F27243D"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2BA61E10"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1EDC26DA"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0DFE0D02" w14:textId="77777777" w:rsidTr="00284661">
        <w:trPr>
          <w:trHeight w:val="1980"/>
        </w:trPr>
        <w:tc>
          <w:tcPr>
            <w:tcW w:w="3055" w:type="dxa"/>
            <w:vAlign w:val="center"/>
          </w:tcPr>
          <w:p w14:paraId="1918A1AF" w14:textId="77777777" w:rsidR="00D731F0" w:rsidRPr="0092345F" w:rsidRDefault="00D731F0" w:rsidP="005B6429">
            <w:pPr>
              <w:pStyle w:val="ListParagraph"/>
              <w:widowControl w:val="0"/>
              <w:numPr>
                <w:ilvl w:val="0"/>
                <w:numId w:val="10"/>
              </w:numPr>
              <w:spacing w:after="200" w:line="276" w:lineRule="auto"/>
              <w:rPr>
                <w:rFonts w:ascii="Calibri" w:hAnsi="Calibri" w:cs="Calibri"/>
                <w:sz w:val="20"/>
                <w:szCs w:val="20"/>
              </w:rPr>
            </w:pPr>
            <w:r w:rsidRPr="0092345F">
              <w:rPr>
                <w:rFonts w:ascii="Calibri" w:hAnsi="Calibri" w:cs="Calibri"/>
                <w:sz w:val="20"/>
                <w:szCs w:val="20"/>
              </w:rPr>
              <w:t xml:space="preserve">A quality management system is maintained that is relevant and proportionate to the size and scale of the provider and the scope and complexity of the supports delivered. The system defines how to meet the requirements of legislation and these standards. The system is reviewed and updated as </w:t>
            </w:r>
            <w:r w:rsidRPr="0092345F">
              <w:rPr>
                <w:rFonts w:ascii="Calibri" w:hAnsi="Calibri" w:cs="Calibri"/>
                <w:sz w:val="20"/>
                <w:szCs w:val="20"/>
              </w:rPr>
              <w:lastRenderedPageBreak/>
              <w:t>required to improve support delivery.</w:t>
            </w:r>
          </w:p>
          <w:p w14:paraId="577A063F" w14:textId="77777777" w:rsidR="00E627EA" w:rsidRPr="0092345F" w:rsidRDefault="00E627EA" w:rsidP="00284661">
            <w:pPr>
              <w:rPr>
                <w:rFonts w:ascii="Calibri" w:hAnsi="Calibri" w:cs="Calibri"/>
                <w:sz w:val="20"/>
                <w:szCs w:val="20"/>
              </w:rPr>
            </w:pPr>
          </w:p>
        </w:tc>
        <w:tc>
          <w:tcPr>
            <w:tcW w:w="3055" w:type="dxa"/>
          </w:tcPr>
          <w:p w14:paraId="7F4E732D" w14:textId="77777777" w:rsidR="00E627EA" w:rsidRPr="0092345F" w:rsidRDefault="00E627EA" w:rsidP="00284661">
            <w:pPr>
              <w:rPr>
                <w:rFonts w:ascii="Calibri" w:hAnsi="Calibri" w:cs="Calibri"/>
                <w:sz w:val="22"/>
                <w:szCs w:val="22"/>
              </w:rPr>
            </w:pPr>
          </w:p>
        </w:tc>
        <w:tc>
          <w:tcPr>
            <w:tcW w:w="3056" w:type="dxa"/>
          </w:tcPr>
          <w:p w14:paraId="7FA592CF" w14:textId="77777777" w:rsidR="00E627EA" w:rsidRPr="0092345F" w:rsidRDefault="00E627EA" w:rsidP="00284661">
            <w:pPr>
              <w:rPr>
                <w:rFonts w:ascii="Calibri" w:hAnsi="Calibri" w:cs="Calibri"/>
                <w:sz w:val="22"/>
                <w:szCs w:val="22"/>
              </w:rPr>
            </w:pPr>
          </w:p>
        </w:tc>
      </w:tr>
      <w:tr w:rsidR="00E627EA" w:rsidRPr="0092345F" w14:paraId="3C82B72F" w14:textId="77777777" w:rsidTr="00284661">
        <w:trPr>
          <w:trHeight w:val="3138"/>
        </w:trPr>
        <w:tc>
          <w:tcPr>
            <w:tcW w:w="3055" w:type="dxa"/>
            <w:vAlign w:val="center"/>
          </w:tcPr>
          <w:p w14:paraId="2E88A754" w14:textId="77777777" w:rsidR="00D731F0" w:rsidRPr="0092345F" w:rsidRDefault="00D731F0" w:rsidP="005B6429">
            <w:pPr>
              <w:pStyle w:val="ListParagraph"/>
              <w:widowControl w:val="0"/>
              <w:numPr>
                <w:ilvl w:val="0"/>
                <w:numId w:val="10"/>
              </w:numPr>
              <w:spacing w:after="200" w:line="276" w:lineRule="auto"/>
              <w:rPr>
                <w:rFonts w:ascii="Calibri" w:hAnsi="Calibri" w:cs="Calibri"/>
                <w:sz w:val="20"/>
                <w:szCs w:val="20"/>
              </w:rPr>
            </w:pPr>
            <w:r w:rsidRPr="0092345F">
              <w:rPr>
                <w:rFonts w:ascii="Calibri" w:hAnsi="Calibri" w:cs="Calibri"/>
                <w:sz w:val="20"/>
                <w:szCs w:val="20"/>
              </w:rPr>
              <w:t>The provider’s quality management system has a documented program of internal audits relevant (proportionate) to the size and scale of the provider and the scope and complexity of supports delivered.</w:t>
            </w:r>
          </w:p>
          <w:p w14:paraId="6645B84D" w14:textId="77777777" w:rsidR="00E627EA" w:rsidRPr="0092345F" w:rsidRDefault="00E627EA" w:rsidP="00284661">
            <w:pPr>
              <w:rPr>
                <w:rFonts w:ascii="Calibri" w:hAnsi="Calibri" w:cs="Calibri"/>
                <w:sz w:val="20"/>
                <w:szCs w:val="20"/>
              </w:rPr>
            </w:pPr>
          </w:p>
        </w:tc>
        <w:tc>
          <w:tcPr>
            <w:tcW w:w="3055" w:type="dxa"/>
          </w:tcPr>
          <w:p w14:paraId="1BBC531E" w14:textId="77777777" w:rsidR="00E627EA" w:rsidRPr="0092345F" w:rsidRDefault="00E627EA" w:rsidP="00284661">
            <w:pPr>
              <w:rPr>
                <w:rFonts w:ascii="Calibri" w:hAnsi="Calibri" w:cs="Calibri"/>
                <w:sz w:val="22"/>
                <w:szCs w:val="22"/>
              </w:rPr>
            </w:pPr>
          </w:p>
        </w:tc>
        <w:tc>
          <w:tcPr>
            <w:tcW w:w="3056" w:type="dxa"/>
          </w:tcPr>
          <w:p w14:paraId="22CD6404" w14:textId="77777777" w:rsidR="00E627EA" w:rsidRPr="0092345F" w:rsidRDefault="00E627EA" w:rsidP="00284661">
            <w:pPr>
              <w:rPr>
                <w:rFonts w:ascii="Calibri" w:hAnsi="Calibri" w:cs="Calibri"/>
                <w:sz w:val="22"/>
                <w:szCs w:val="22"/>
              </w:rPr>
            </w:pPr>
          </w:p>
        </w:tc>
      </w:tr>
      <w:tr w:rsidR="00E627EA" w:rsidRPr="0092345F" w14:paraId="2B190F69" w14:textId="77777777" w:rsidTr="00284661">
        <w:trPr>
          <w:trHeight w:val="2376"/>
        </w:trPr>
        <w:tc>
          <w:tcPr>
            <w:tcW w:w="3055" w:type="dxa"/>
            <w:vAlign w:val="center"/>
          </w:tcPr>
          <w:p w14:paraId="7DBA55B8" w14:textId="4BDFA621" w:rsidR="00E627EA" w:rsidRPr="0092345F" w:rsidRDefault="00D731F0" w:rsidP="005B6429">
            <w:pPr>
              <w:pStyle w:val="ListParagraph"/>
              <w:numPr>
                <w:ilvl w:val="0"/>
                <w:numId w:val="10"/>
              </w:numPr>
              <w:rPr>
                <w:rFonts w:ascii="Calibri" w:hAnsi="Calibri" w:cs="Calibri"/>
                <w:sz w:val="20"/>
                <w:szCs w:val="20"/>
              </w:rPr>
            </w:pPr>
            <w:r w:rsidRPr="0092345F">
              <w:rPr>
                <w:rFonts w:ascii="Calibri" w:hAnsi="Calibri" w:cs="Calibri"/>
                <w:sz w:val="20"/>
                <w:szCs w:val="20"/>
              </w:rPr>
              <w:t>The provider’s quality management system supports continuous improvement, using outcomes, risk related data, evidence-informed practice and feedback from participants and workers.</w:t>
            </w:r>
          </w:p>
        </w:tc>
        <w:tc>
          <w:tcPr>
            <w:tcW w:w="3055" w:type="dxa"/>
          </w:tcPr>
          <w:p w14:paraId="70777744" w14:textId="77777777" w:rsidR="00E627EA" w:rsidRPr="0092345F" w:rsidRDefault="00E627EA" w:rsidP="00284661">
            <w:pPr>
              <w:rPr>
                <w:rFonts w:ascii="Calibri" w:hAnsi="Calibri" w:cs="Calibri"/>
                <w:sz w:val="22"/>
                <w:szCs w:val="22"/>
              </w:rPr>
            </w:pPr>
          </w:p>
        </w:tc>
        <w:tc>
          <w:tcPr>
            <w:tcW w:w="3056" w:type="dxa"/>
          </w:tcPr>
          <w:p w14:paraId="32275C9F" w14:textId="77777777" w:rsidR="00E627EA" w:rsidRPr="0092345F" w:rsidRDefault="00E627EA" w:rsidP="00284661">
            <w:pPr>
              <w:rPr>
                <w:rFonts w:ascii="Calibri" w:hAnsi="Calibri" w:cs="Calibri"/>
                <w:sz w:val="22"/>
                <w:szCs w:val="22"/>
              </w:rPr>
            </w:pPr>
          </w:p>
        </w:tc>
      </w:tr>
    </w:tbl>
    <w:p w14:paraId="11CDAB7F" w14:textId="5B0E701B" w:rsidR="00E627EA" w:rsidRPr="0092345F" w:rsidRDefault="00E627EA">
      <w:pPr>
        <w:rPr>
          <w:rFonts w:ascii="Calibri" w:hAnsi="Calibri" w:cs="Calibri"/>
        </w:rPr>
      </w:pPr>
    </w:p>
    <w:p w14:paraId="18F87912" w14:textId="17722370" w:rsidR="00521F79" w:rsidRDefault="00521F79">
      <w:pPr>
        <w:rPr>
          <w:rFonts w:ascii="Calibri" w:hAnsi="Calibri" w:cs="Calibri"/>
        </w:rPr>
      </w:pPr>
      <w:r>
        <w:rPr>
          <w:rFonts w:ascii="Calibri" w:hAnsi="Calibri" w:cs="Calibri"/>
        </w:rPr>
        <w:br w:type="page"/>
      </w:r>
    </w:p>
    <w:p w14:paraId="10C64CF1" w14:textId="77777777" w:rsidR="00521F79" w:rsidRDefault="00521F79">
      <w:pPr>
        <w:rPr>
          <w:rFonts w:ascii="Calibri" w:hAnsi="Calibri" w:cs="Calibri"/>
        </w:rPr>
      </w:pPr>
    </w:p>
    <w:p w14:paraId="2D46FD5A" w14:textId="64E76F0D" w:rsidR="00521F79" w:rsidRPr="0092345F" w:rsidRDefault="00521F79" w:rsidP="00521F79">
      <w:pPr>
        <w:pStyle w:val="Heading3"/>
      </w:pPr>
      <w:bookmarkStart w:id="15" w:name="_Toc94695983"/>
      <w:r w:rsidRPr="0092345F">
        <w:t>2.</w:t>
      </w:r>
      <w:r w:rsidR="007B7FB0">
        <w:t>4</w:t>
      </w:r>
      <w:r w:rsidRPr="0092345F">
        <w:t xml:space="preserve"> Information Management</w:t>
      </w:r>
      <w:bookmarkEnd w:id="15"/>
    </w:p>
    <w:p w14:paraId="0F49680E"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D731F0" w:rsidRPr="0092345F" w14:paraId="3F32C6DE" w14:textId="77777777" w:rsidTr="00284661">
        <w:trPr>
          <w:trHeight w:val="1830"/>
        </w:trPr>
        <w:tc>
          <w:tcPr>
            <w:tcW w:w="9166" w:type="dxa"/>
            <w:gridSpan w:val="3"/>
          </w:tcPr>
          <w:p w14:paraId="32FB95DF" w14:textId="77777777" w:rsidR="00AB142B" w:rsidRPr="0092345F" w:rsidRDefault="00AB142B" w:rsidP="00D731F0">
            <w:pPr>
              <w:rPr>
                <w:rFonts w:ascii="Calibri" w:hAnsi="Calibri" w:cs="Calibri"/>
                <w:b/>
                <w:sz w:val="20"/>
              </w:rPr>
            </w:pPr>
          </w:p>
          <w:p w14:paraId="1FAA4DDA" w14:textId="1D9C3A8A" w:rsidR="00D731F0" w:rsidRPr="0092345F" w:rsidRDefault="00D731F0" w:rsidP="00D731F0">
            <w:pPr>
              <w:rPr>
                <w:rFonts w:ascii="Calibri" w:hAnsi="Calibri" w:cs="Calibri"/>
                <w:sz w:val="20"/>
              </w:rPr>
            </w:pPr>
            <w:r w:rsidRPr="0092345F">
              <w:rPr>
                <w:rFonts w:ascii="Calibri" w:hAnsi="Calibri" w:cs="Calibri"/>
                <w:b/>
                <w:sz w:val="20"/>
              </w:rPr>
              <w:t>2.</w:t>
            </w:r>
            <w:r w:rsidR="007B7FB0">
              <w:rPr>
                <w:rFonts w:ascii="Calibri" w:hAnsi="Calibri" w:cs="Calibri"/>
                <w:b/>
                <w:sz w:val="20"/>
              </w:rPr>
              <w:t>4</w:t>
            </w:r>
            <w:r w:rsidRPr="0092345F">
              <w:rPr>
                <w:rFonts w:ascii="Calibri" w:hAnsi="Calibri" w:cs="Calibri"/>
                <w:b/>
                <w:sz w:val="20"/>
              </w:rPr>
              <w:t xml:space="preserve"> PROVIDER GOVERNANCE</w:t>
            </w:r>
            <w:r w:rsidR="00284661">
              <w:rPr>
                <w:rFonts w:ascii="Calibri" w:hAnsi="Calibri" w:cs="Calibri"/>
                <w:b/>
                <w:sz w:val="20"/>
              </w:rPr>
              <w:t xml:space="preserve"> AND OPERATIONAL MANAGEMENT</w:t>
            </w:r>
            <w:r w:rsidRPr="0092345F">
              <w:rPr>
                <w:rFonts w:ascii="Calibri" w:hAnsi="Calibri" w:cs="Calibri"/>
                <w:b/>
                <w:sz w:val="20"/>
              </w:rPr>
              <w:t xml:space="preserve">: </w:t>
            </w:r>
            <w:r w:rsidRPr="0092345F">
              <w:rPr>
                <w:rFonts w:ascii="Calibri" w:hAnsi="Calibri" w:cs="Calibri"/>
                <w:sz w:val="20"/>
              </w:rPr>
              <w:t>Information Management</w:t>
            </w:r>
          </w:p>
          <w:p w14:paraId="6D4F1498" w14:textId="77777777" w:rsidR="00D731F0" w:rsidRPr="0092345F" w:rsidRDefault="00D731F0" w:rsidP="00D731F0">
            <w:pPr>
              <w:rPr>
                <w:rFonts w:ascii="Calibri" w:hAnsi="Calibri" w:cs="Calibri"/>
                <w:sz w:val="22"/>
                <w:szCs w:val="22"/>
              </w:rPr>
            </w:pPr>
          </w:p>
          <w:p w14:paraId="067EEF1C"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Management of each participant’s information ensures that it is identifiable, accurately recorded, current and confidential. Each participant’s information is easily accessible to the participant and appropriately utilised by relevant workers.</w:t>
            </w:r>
          </w:p>
          <w:p w14:paraId="6B5BE37B" w14:textId="7ABE3047" w:rsidR="00D731F0" w:rsidRPr="0092345F" w:rsidRDefault="00D731F0" w:rsidP="00D731F0">
            <w:pPr>
              <w:rPr>
                <w:rFonts w:ascii="Calibri" w:hAnsi="Calibri" w:cs="Calibri"/>
                <w:sz w:val="22"/>
                <w:szCs w:val="22"/>
              </w:rPr>
            </w:pPr>
          </w:p>
        </w:tc>
      </w:tr>
      <w:tr w:rsidR="00D731F0" w:rsidRPr="0092345F" w14:paraId="14D82043" w14:textId="77777777" w:rsidTr="00284661">
        <w:trPr>
          <w:trHeight w:val="792"/>
        </w:trPr>
        <w:tc>
          <w:tcPr>
            <w:tcW w:w="3055" w:type="dxa"/>
            <w:shd w:val="clear" w:color="auto" w:fill="FFC000" w:themeFill="accent4"/>
            <w:vAlign w:val="center"/>
          </w:tcPr>
          <w:p w14:paraId="1A03FCC1" w14:textId="77777777" w:rsidR="00D731F0" w:rsidRPr="0092345F" w:rsidRDefault="00D731F0" w:rsidP="00D731F0">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604443E" w14:textId="77777777" w:rsidR="00D731F0" w:rsidRPr="0092345F" w:rsidRDefault="00D731F0" w:rsidP="00D731F0">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0CBAC6FC" w14:textId="77777777" w:rsidR="00D731F0" w:rsidRPr="0092345F" w:rsidRDefault="00D731F0" w:rsidP="00D731F0">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74705775" w14:textId="77777777" w:rsidR="00D731F0" w:rsidRPr="0092345F" w:rsidRDefault="00D731F0" w:rsidP="00D731F0">
            <w:pPr>
              <w:ind w:left="360"/>
              <w:jc w:val="center"/>
              <w:rPr>
                <w:rFonts w:ascii="Calibri" w:hAnsi="Calibri" w:cs="Calibri"/>
                <w:b/>
                <w:sz w:val="22"/>
                <w:szCs w:val="22"/>
              </w:rPr>
            </w:pPr>
            <w:r w:rsidRPr="0092345F">
              <w:rPr>
                <w:rFonts w:ascii="Calibri" w:hAnsi="Calibri" w:cs="Calibri"/>
                <w:b/>
                <w:sz w:val="22"/>
                <w:szCs w:val="22"/>
              </w:rPr>
              <w:t>and Action</w:t>
            </w:r>
          </w:p>
        </w:tc>
      </w:tr>
      <w:tr w:rsidR="00D731F0" w:rsidRPr="0092345F" w14:paraId="36ACE5B2" w14:textId="77777777" w:rsidTr="00284661">
        <w:trPr>
          <w:trHeight w:val="1980"/>
        </w:trPr>
        <w:tc>
          <w:tcPr>
            <w:tcW w:w="3055" w:type="dxa"/>
            <w:vAlign w:val="center"/>
          </w:tcPr>
          <w:p w14:paraId="4F0DD811" w14:textId="77777777" w:rsidR="00D731F0" w:rsidRPr="0092345F" w:rsidRDefault="00D731F0" w:rsidP="005B6429">
            <w:pPr>
              <w:pStyle w:val="ListParagraph"/>
              <w:widowControl w:val="0"/>
              <w:numPr>
                <w:ilvl w:val="0"/>
                <w:numId w:val="11"/>
              </w:numPr>
              <w:spacing w:after="200" w:line="276" w:lineRule="auto"/>
              <w:rPr>
                <w:rFonts w:ascii="Calibri" w:hAnsi="Calibri" w:cs="Calibri"/>
                <w:sz w:val="20"/>
                <w:szCs w:val="20"/>
              </w:rPr>
            </w:pPr>
            <w:r w:rsidRPr="0092345F">
              <w:rPr>
                <w:rFonts w:ascii="Calibri" w:hAnsi="Calibri" w:cs="Calibri"/>
                <w:sz w:val="20"/>
                <w:szCs w:val="20"/>
              </w:rPr>
              <w:t xml:space="preserve">Each participant’s consent is obtained to collect, use and retain their information or to disclose their information (including assessments) to other parties, including details of the purpose of collection, use and disclosure. Each participant is informed in what circumstances the information could be disclosed, including that the information could be provided without their consent if required or authorised by law.  </w:t>
            </w:r>
          </w:p>
          <w:p w14:paraId="425A6E73" w14:textId="77777777" w:rsidR="00D731F0" w:rsidRPr="0092345F" w:rsidRDefault="00D731F0" w:rsidP="00D731F0">
            <w:pPr>
              <w:rPr>
                <w:rFonts w:ascii="Calibri" w:hAnsi="Calibri" w:cs="Calibri"/>
                <w:sz w:val="20"/>
                <w:szCs w:val="20"/>
              </w:rPr>
            </w:pPr>
          </w:p>
        </w:tc>
        <w:tc>
          <w:tcPr>
            <w:tcW w:w="3055" w:type="dxa"/>
          </w:tcPr>
          <w:p w14:paraId="224C0FE4" w14:textId="77777777" w:rsidR="00D731F0" w:rsidRPr="0092345F" w:rsidRDefault="00D731F0" w:rsidP="00D731F0">
            <w:pPr>
              <w:rPr>
                <w:rFonts w:ascii="Calibri" w:hAnsi="Calibri" w:cs="Calibri"/>
                <w:sz w:val="22"/>
                <w:szCs w:val="22"/>
              </w:rPr>
            </w:pPr>
          </w:p>
        </w:tc>
        <w:tc>
          <w:tcPr>
            <w:tcW w:w="3056" w:type="dxa"/>
          </w:tcPr>
          <w:p w14:paraId="5B0A56B3" w14:textId="77777777" w:rsidR="00D731F0" w:rsidRPr="0092345F" w:rsidRDefault="00D731F0" w:rsidP="00D731F0">
            <w:pPr>
              <w:rPr>
                <w:rFonts w:ascii="Calibri" w:hAnsi="Calibri" w:cs="Calibri"/>
                <w:sz w:val="22"/>
                <w:szCs w:val="22"/>
              </w:rPr>
            </w:pPr>
          </w:p>
        </w:tc>
      </w:tr>
      <w:tr w:rsidR="00D731F0" w:rsidRPr="0092345F" w14:paraId="2765537B" w14:textId="77777777" w:rsidTr="00AB142B">
        <w:trPr>
          <w:trHeight w:val="2707"/>
        </w:trPr>
        <w:tc>
          <w:tcPr>
            <w:tcW w:w="3055" w:type="dxa"/>
            <w:vAlign w:val="center"/>
          </w:tcPr>
          <w:p w14:paraId="3E4200B7" w14:textId="77777777" w:rsidR="00D731F0" w:rsidRPr="0092345F" w:rsidRDefault="00D731F0" w:rsidP="005B6429">
            <w:pPr>
              <w:pStyle w:val="ListParagraph"/>
              <w:widowControl w:val="0"/>
              <w:numPr>
                <w:ilvl w:val="0"/>
                <w:numId w:val="11"/>
              </w:numPr>
              <w:spacing w:after="200" w:line="276" w:lineRule="auto"/>
              <w:rPr>
                <w:rFonts w:ascii="Calibri" w:hAnsi="Calibri" w:cs="Calibri"/>
                <w:sz w:val="20"/>
                <w:szCs w:val="20"/>
              </w:rPr>
            </w:pPr>
            <w:r w:rsidRPr="0092345F">
              <w:rPr>
                <w:rFonts w:ascii="Calibri" w:hAnsi="Calibri" w:cs="Calibri"/>
                <w:sz w:val="20"/>
                <w:szCs w:val="20"/>
              </w:rPr>
              <w:t xml:space="preserve">Each participant is informed of how their information is stored and used, and when and how each participant can access or correct their information, and withdraw or amend their prior consent. </w:t>
            </w:r>
          </w:p>
          <w:p w14:paraId="21F4C13F" w14:textId="77777777" w:rsidR="00D731F0" w:rsidRPr="0092345F" w:rsidRDefault="00D731F0" w:rsidP="00D731F0">
            <w:pPr>
              <w:rPr>
                <w:rFonts w:ascii="Calibri" w:hAnsi="Calibri" w:cs="Calibri"/>
                <w:sz w:val="20"/>
                <w:szCs w:val="20"/>
              </w:rPr>
            </w:pPr>
          </w:p>
        </w:tc>
        <w:tc>
          <w:tcPr>
            <w:tcW w:w="3055" w:type="dxa"/>
          </w:tcPr>
          <w:p w14:paraId="45A650B9" w14:textId="77777777" w:rsidR="00D731F0" w:rsidRPr="0092345F" w:rsidRDefault="00D731F0" w:rsidP="00D731F0">
            <w:pPr>
              <w:rPr>
                <w:rFonts w:ascii="Calibri" w:hAnsi="Calibri" w:cs="Calibri"/>
                <w:sz w:val="22"/>
                <w:szCs w:val="22"/>
              </w:rPr>
            </w:pPr>
          </w:p>
        </w:tc>
        <w:tc>
          <w:tcPr>
            <w:tcW w:w="3056" w:type="dxa"/>
          </w:tcPr>
          <w:p w14:paraId="1873A3F3" w14:textId="77777777" w:rsidR="00D731F0" w:rsidRPr="0092345F" w:rsidRDefault="00D731F0" w:rsidP="00D731F0">
            <w:pPr>
              <w:rPr>
                <w:rFonts w:ascii="Calibri" w:hAnsi="Calibri" w:cs="Calibri"/>
                <w:sz w:val="22"/>
                <w:szCs w:val="22"/>
              </w:rPr>
            </w:pPr>
          </w:p>
        </w:tc>
      </w:tr>
      <w:tr w:rsidR="00D731F0" w:rsidRPr="0092345F" w14:paraId="2F19D9FE" w14:textId="77777777" w:rsidTr="00284661">
        <w:trPr>
          <w:trHeight w:val="2376"/>
        </w:trPr>
        <w:tc>
          <w:tcPr>
            <w:tcW w:w="3055" w:type="dxa"/>
            <w:vAlign w:val="center"/>
          </w:tcPr>
          <w:p w14:paraId="09D07929" w14:textId="77777777" w:rsidR="00D731F0" w:rsidRPr="0092345F" w:rsidRDefault="00D731F0" w:rsidP="005B6429">
            <w:pPr>
              <w:pStyle w:val="ListParagraph"/>
              <w:widowControl w:val="0"/>
              <w:numPr>
                <w:ilvl w:val="0"/>
                <w:numId w:val="11"/>
              </w:numPr>
              <w:spacing w:after="200" w:line="276" w:lineRule="auto"/>
              <w:rPr>
                <w:rFonts w:ascii="Calibri" w:hAnsi="Calibri" w:cs="Calibri"/>
                <w:sz w:val="20"/>
                <w:szCs w:val="20"/>
              </w:rPr>
            </w:pPr>
            <w:r w:rsidRPr="0092345F">
              <w:rPr>
                <w:rFonts w:ascii="Calibri" w:hAnsi="Calibri" w:cs="Calibri"/>
                <w:sz w:val="20"/>
                <w:szCs w:val="20"/>
              </w:rPr>
              <w:t>An information management system is maintained that is relevant and proportionate to the size and scale of the organisation and records each participant’s information in an accurate and timely manner.</w:t>
            </w:r>
          </w:p>
          <w:p w14:paraId="754063FB" w14:textId="77777777" w:rsidR="00D731F0" w:rsidRPr="0092345F" w:rsidRDefault="00D731F0" w:rsidP="00D731F0">
            <w:pPr>
              <w:rPr>
                <w:rFonts w:ascii="Calibri" w:hAnsi="Calibri" w:cs="Calibri"/>
                <w:sz w:val="20"/>
                <w:szCs w:val="20"/>
              </w:rPr>
            </w:pPr>
          </w:p>
        </w:tc>
        <w:tc>
          <w:tcPr>
            <w:tcW w:w="3055" w:type="dxa"/>
          </w:tcPr>
          <w:p w14:paraId="42488D45" w14:textId="77777777" w:rsidR="00D731F0" w:rsidRPr="0092345F" w:rsidRDefault="00D731F0" w:rsidP="00D731F0">
            <w:pPr>
              <w:rPr>
                <w:rFonts w:ascii="Calibri" w:hAnsi="Calibri" w:cs="Calibri"/>
                <w:sz w:val="22"/>
                <w:szCs w:val="22"/>
              </w:rPr>
            </w:pPr>
          </w:p>
        </w:tc>
        <w:tc>
          <w:tcPr>
            <w:tcW w:w="3056" w:type="dxa"/>
          </w:tcPr>
          <w:p w14:paraId="746057EB" w14:textId="77777777" w:rsidR="00D731F0" w:rsidRPr="0092345F" w:rsidRDefault="00D731F0" w:rsidP="00D731F0">
            <w:pPr>
              <w:rPr>
                <w:rFonts w:ascii="Calibri" w:hAnsi="Calibri" w:cs="Calibri"/>
                <w:sz w:val="22"/>
                <w:szCs w:val="22"/>
              </w:rPr>
            </w:pPr>
          </w:p>
        </w:tc>
      </w:tr>
      <w:tr w:rsidR="00D731F0" w:rsidRPr="0092345F" w14:paraId="3E07D348" w14:textId="77777777" w:rsidTr="00284661">
        <w:trPr>
          <w:trHeight w:val="2376"/>
        </w:trPr>
        <w:tc>
          <w:tcPr>
            <w:tcW w:w="3055" w:type="dxa"/>
            <w:vAlign w:val="center"/>
          </w:tcPr>
          <w:p w14:paraId="72007276" w14:textId="13EDFDF9" w:rsidR="00D731F0" w:rsidRPr="0092345F" w:rsidRDefault="0011192B" w:rsidP="005B6429">
            <w:pPr>
              <w:pStyle w:val="ListParagraph"/>
              <w:numPr>
                <w:ilvl w:val="0"/>
                <w:numId w:val="11"/>
              </w:numPr>
              <w:rPr>
                <w:rFonts w:ascii="Calibri" w:hAnsi="Calibri" w:cs="Calibri"/>
                <w:sz w:val="20"/>
                <w:szCs w:val="20"/>
              </w:rPr>
            </w:pPr>
            <w:r w:rsidRPr="0011192B">
              <w:rPr>
                <w:rFonts w:ascii="Calibri" w:hAnsi="Calibri" w:cs="Calibri"/>
                <w:sz w:val="20"/>
                <w:szCs w:val="20"/>
              </w:rPr>
              <w:lastRenderedPageBreak/>
              <w:t>Documents are stored with appropriate use, access, transfer, storage, security, retrieval, retention, destruction and disposal processes relevant and proportionate to the scope and complexity of supports delivered.</w:t>
            </w:r>
          </w:p>
        </w:tc>
        <w:tc>
          <w:tcPr>
            <w:tcW w:w="3055" w:type="dxa"/>
          </w:tcPr>
          <w:p w14:paraId="163412A1" w14:textId="77777777" w:rsidR="00D731F0" w:rsidRPr="0092345F" w:rsidRDefault="00D731F0" w:rsidP="00D731F0">
            <w:pPr>
              <w:rPr>
                <w:rFonts w:ascii="Calibri" w:hAnsi="Calibri" w:cs="Calibri"/>
                <w:sz w:val="22"/>
                <w:szCs w:val="22"/>
              </w:rPr>
            </w:pPr>
          </w:p>
        </w:tc>
        <w:tc>
          <w:tcPr>
            <w:tcW w:w="3056" w:type="dxa"/>
          </w:tcPr>
          <w:p w14:paraId="66BB6468" w14:textId="77777777" w:rsidR="00D731F0" w:rsidRPr="0092345F" w:rsidRDefault="00D731F0" w:rsidP="00D731F0">
            <w:pPr>
              <w:rPr>
                <w:rFonts w:ascii="Calibri" w:hAnsi="Calibri" w:cs="Calibri"/>
                <w:sz w:val="22"/>
                <w:szCs w:val="22"/>
              </w:rPr>
            </w:pPr>
          </w:p>
        </w:tc>
      </w:tr>
    </w:tbl>
    <w:p w14:paraId="3AEE17A9" w14:textId="046A0855" w:rsidR="00E627EA" w:rsidRPr="0092345F" w:rsidRDefault="00E627EA">
      <w:pPr>
        <w:rPr>
          <w:rFonts w:ascii="Calibri" w:hAnsi="Calibri" w:cs="Calibri"/>
        </w:rPr>
      </w:pPr>
    </w:p>
    <w:p w14:paraId="72CE47A5" w14:textId="3465F9DA" w:rsidR="00521F79" w:rsidRDefault="00521F79">
      <w:pPr>
        <w:rPr>
          <w:rFonts w:ascii="Calibri" w:hAnsi="Calibri" w:cs="Calibri"/>
        </w:rPr>
      </w:pPr>
      <w:r>
        <w:rPr>
          <w:rFonts w:ascii="Calibri" w:hAnsi="Calibri" w:cs="Calibri"/>
        </w:rPr>
        <w:br w:type="page"/>
      </w:r>
    </w:p>
    <w:p w14:paraId="472EE581" w14:textId="77777777" w:rsidR="00E627EA" w:rsidRDefault="00E627EA">
      <w:pPr>
        <w:rPr>
          <w:rFonts w:ascii="Calibri" w:hAnsi="Calibri" w:cs="Calibri"/>
        </w:rPr>
      </w:pPr>
    </w:p>
    <w:p w14:paraId="2488EFD8" w14:textId="0E1E9D43" w:rsidR="00521F79" w:rsidRPr="0092345F" w:rsidRDefault="00521F79" w:rsidP="00521F79">
      <w:pPr>
        <w:pStyle w:val="Heading3"/>
      </w:pPr>
      <w:bookmarkStart w:id="16" w:name="_Toc94695984"/>
      <w:r w:rsidRPr="0092345F">
        <w:t>2.</w:t>
      </w:r>
      <w:r w:rsidR="00091001">
        <w:t>5</w:t>
      </w:r>
      <w:r w:rsidRPr="0092345F">
        <w:t xml:space="preserve"> Feedback and Complaints Management</w:t>
      </w:r>
      <w:bookmarkEnd w:id="16"/>
    </w:p>
    <w:p w14:paraId="2C9E7666"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191B0DAB" w14:textId="77777777" w:rsidTr="00284661">
        <w:trPr>
          <w:trHeight w:val="1830"/>
        </w:trPr>
        <w:tc>
          <w:tcPr>
            <w:tcW w:w="9166" w:type="dxa"/>
            <w:gridSpan w:val="3"/>
          </w:tcPr>
          <w:p w14:paraId="6E9F7510" w14:textId="77777777" w:rsidR="00E627EA" w:rsidRPr="0092345F" w:rsidRDefault="00E627EA" w:rsidP="00284661">
            <w:pPr>
              <w:rPr>
                <w:rFonts w:ascii="Calibri" w:hAnsi="Calibri" w:cs="Calibri"/>
                <w:sz w:val="22"/>
                <w:szCs w:val="22"/>
              </w:rPr>
            </w:pPr>
          </w:p>
          <w:p w14:paraId="067C6403" w14:textId="178EB081" w:rsidR="00E627EA" w:rsidRPr="0092345F" w:rsidRDefault="00D731F0" w:rsidP="00284661">
            <w:pPr>
              <w:rPr>
                <w:rFonts w:ascii="Calibri" w:hAnsi="Calibri" w:cs="Calibri"/>
                <w:sz w:val="20"/>
              </w:rPr>
            </w:pPr>
            <w:r w:rsidRPr="0092345F">
              <w:rPr>
                <w:rFonts w:ascii="Calibri" w:hAnsi="Calibri" w:cs="Calibri"/>
                <w:b/>
                <w:sz w:val="20"/>
              </w:rPr>
              <w:t>2.</w:t>
            </w:r>
            <w:r w:rsidR="00091001">
              <w:rPr>
                <w:rFonts w:ascii="Calibri" w:hAnsi="Calibri" w:cs="Calibri"/>
                <w:b/>
                <w:sz w:val="20"/>
              </w:rPr>
              <w:t>5</w:t>
            </w:r>
            <w:r w:rsidRPr="0092345F">
              <w:rPr>
                <w:rFonts w:ascii="Calibri" w:hAnsi="Calibri" w:cs="Calibri"/>
                <w:b/>
                <w:sz w:val="20"/>
              </w:rPr>
              <w:t xml:space="preserve"> PROVIDER GOVERNANCE AND OPERATIONAL MANAGEMENT: </w:t>
            </w:r>
            <w:bookmarkStart w:id="17" w:name="_Toc520117469"/>
            <w:r w:rsidRPr="0092345F">
              <w:rPr>
                <w:rFonts w:ascii="Calibri" w:hAnsi="Calibri" w:cs="Calibri"/>
                <w:sz w:val="20"/>
              </w:rPr>
              <w:t>Feedback and Complaints Management</w:t>
            </w:r>
            <w:bookmarkEnd w:id="17"/>
          </w:p>
          <w:p w14:paraId="65B133B0" w14:textId="77777777" w:rsidR="00D731F0" w:rsidRPr="0092345F" w:rsidRDefault="00D731F0" w:rsidP="00284661">
            <w:pPr>
              <w:rPr>
                <w:rFonts w:ascii="Calibri" w:hAnsi="Calibri" w:cs="Calibri"/>
                <w:sz w:val="22"/>
                <w:szCs w:val="22"/>
              </w:rPr>
            </w:pPr>
          </w:p>
          <w:p w14:paraId="68547184"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has knowledge of and access to the provider’s complaints management and resolution system. Complaints and other feedback made by all parties are welcomed, acknowledged, respected and well-managed.</w:t>
            </w:r>
          </w:p>
          <w:p w14:paraId="765AEBF5" w14:textId="451C31D9" w:rsidR="00D731F0" w:rsidRPr="0092345F" w:rsidRDefault="00D731F0" w:rsidP="00284661">
            <w:pPr>
              <w:rPr>
                <w:rFonts w:ascii="Calibri" w:hAnsi="Calibri" w:cs="Calibri"/>
                <w:sz w:val="22"/>
                <w:szCs w:val="22"/>
              </w:rPr>
            </w:pPr>
          </w:p>
        </w:tc>
      </w:tr>
      <w:tr w:rsidR="00E627EA" w:rsidRPr="0092345F" w14:paraId="55DB7C1B" w14:textId="77777777" w:rsidTr="00284661">
        <w:trPr>
          <w:trHeight w:val="792"/>
        </w:trPr>
        <w:tc>
          <w:tcPr>
            <w:tcW w:w="3055" w:type="dxa"/>
            <w:shd w:val="clear" w:color="auto" w:fill="FFC000" w:themeFill="accent4"/>
            <w:vAlign w:val="center"/>
          </w:tcPr>
          <w:p w14:paraId="3DE80FBF"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0AB0D5D3"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3D07C569"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6E2D2B1A"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1256CC5D" w14:textId="77777777" w:rsidTr="00D731F0">
        <w:trPr>
          <w:trHeight w:val="2272"/>
        </w:trPr>
        <w:tc>
          <w:tcPr>
            <w:tcW w:w="3055" w:type="dxa"/>
            <w:vAlign w:val="center"/>
          </w:tcPr>
          <w:p w14:paraId="1B40D372" w14:textId="77777777" w:rsidR="00D731F0" w:rsidRPr="0092345F" w:rsidRDefault="00D731F0" w:rsidP="005B6429">
            <w:pPr>
              <w:pStyle w:val="ListParagraph"/>
              <w:widowControl w:val="0"/>
              <w:numPr>
                <w:ilvl w:val="0"/>
                <w:numId w:val="12"/>
              </w:numPr>
              <w:spacing w:after="200" w:line="276" w:lineRule="auto"/>
              <w:rPr>
                <w:rFonts w:ascii="Calibri" w:hAnsi="Calibri" w:cs="Calibri"/>
                <w:bCs/>
                <w:sz w:val="20"/>
              </w:rPr>
            </w:pPr>
            <w:r w:rsidRPr="0092345F">
              <w:rPr>
                <w:rFonts w:ascii="Calibri" w:hAnsi="Calibri" w:cs="Calibri"/>
                <w:sz w:val="20"/>
              </w:rPr>
              <w:t xml:space="preserve">A complaints management and resolution system is maintained that is relevant and proportionate to the scope and complexity of supports delivered and the size and scale of the organisation. The system follows principles of procedural fairness and natural justice and complies with the requirements under the </w:t>
            </w:r>
            <w:r w:rsidRPr="0092345F">
              <w:rPr>
                <w:rFonts w:ascii="Calibri" w:hAnsi="Calibri" w:cs="Calibri"/>
                <w:i/>
                <w:sz w:val="20"/>
              </w:rPr>
              <w:t>National Disability Insurance Scheme (Complaints Management and Resolution) Rules 2018.</w:t>
            </w:r>
          </w:p>
          <w:p w14:paraId="6034F4CB" w14:textId="77777777" w:rsidR="00E627EA" w:rsidRPr="0092345F" w:rsidRDefault="00E627EA" w:rsidP="00284661">
            <w:pPr>
              <w:rPr>
                <w:rFonts w:ascii="Calibri" w:hAnsi="Calibri" w:cs="Calibri"/>
                <w:sz w:val="22"/>
                <w:szCs w:val="22"/>
              </w:rPr>
            </w:pPr>
          </w:p>
        </w:tc>
        <w:tc>
          <w:tcPr>
            <w:tcW w:w="3055" w:type="dxa"/>
          </w:tcPr>
          <w:p w14:paraId="6A9FF98B" w14:textId="77777777" w:rsidR="00E627EA" w:rsidRPr="0092345F" w:rsidRDefault="00E627EA" w:rsidP="00284661">
            <w:pPr>
              <w:rPr>
                <w:rFonts w:ascii="Calibri" w:hAnsi="Calibri" w:cs="Calibri"/>
                <w:sz w:val="22"/>
                <w:szCs w:val="22"/>
              </w:rPr>
            </w:pPr>
          </w:p>
        </w:tc>
        <w:tc>
          <w:tcPr>
            <w:tcW w:w="3056" w:type="dxa"/>
          </w:tcPr>
          <w:p w14:paraId="1635359F" w14:textId="77777777" w:rsidR="00E627EA" w:rsidRPr="0092345F" w:rsidRDefault="00E627EA" w:rsidP="00284661">
            <w:pPr>
              <w:rPr>
                <w:rFonts w:ascii="Calibri" w:hAnsi="Calibri" w:cs="Calibri"/>
                <w:sz w:val="22"/>
                <w:szCs w:val="22"/>
              </w:rPr>
            </w:pPr>
          </w:p>
        </w:tc>
      </w:tr>
      <w:tr w:rsidR="00E627EA" w:rsidRPr="0092345F" w14:paraId="4E6C98CB" w14:textId="77777777" w:rsidTr="00284661">
        <w:trPr>
          <w:trHeight w:val="3138"/>
        </w:trPr>
        <w:tc>
          <w:tcPr>
            <w:tcW w:w="3055" w:type="dxa"/>
            <w:vAlign w:val="center"/>
          </w:tcPr>
          <w:p w14:paraId="0E0136BF" w14:textId="77777777" w:rsidR="00D731F0" w:rsidRPr="0092345F" w:rsidRDefault="00D731F0" w:rsidP="005B6429">
            <w:pPr>
              <w:pStyle w:val="ListParagraph"/>
              <w:widowControl w:val="0"/>
              <w:numPr>
                <w:ilvl w:val="0"/>
                <w:numId w:val="12"/>
              </w:numPr>
              <w:spacing w:after="200" w:line="276" w:lineRule="auto"/>
              <w:rPr>
                <w:rFonts w:ascii="Calibri" w:hAnsi="Calibri" w:cs="Calibri"/>
                <w:bCs/>
                <w:sz w:val="20"/>
              </w:rPr>
            </w:pPr>
            <w:r w:rsidRPr="0092345F">
              <w:rPr>
                <w:rFonts w:ascii="Calibri" w:hAnsi="Calibri" w:cs="Calibri"/>
                <w:sz w:val="20"/>
              </w:rPr>
              <w:t>Each participant is provided with information on how to give feedback or make a complaint, including avenues external to the provider, and their right to access advocates. There is a supportive environment for any person who provides feedback and/or makes complaints.</w:t>
            </w:r>
          </w:p>
          <w:p w14:paraId="26EAB6B9" w14:textId="77777777" w:rsidR="00E627EA" w:rsidRPr="0092345F" w:rsidRDefault="00E627EA" w:rsidP="00284661">
            <w:pPr>
              <w:rPr>
                <w:rFonts w:ascii="Calibri" w:hAnsi="Calibri" w:cs="Calibri"/>
                <w:sz w:val="22"/>
                <w:szCs w:val="22"/>
              </w:rPr>
            </w:pPr>
          </w:p>
        </w:tc>
        <w:tc>
          <w:tcPr>
            <w:tcW w:w="3055" w:type="dxa"/>
          </w:tcPr>
          <w:p w14:paraId="15708DC2" w14:textId="77777777" w:rsidR="00E627EA" w:rsidRPr="0092345F" w:rsidRDefault="00E627EA" w:rsidP="00284661">
            <w:pPr>
              <w:rPr>
                <w:rFonts w:ascii="Calibri" w:hAnsi="Calibri" w:cs="Calibri"/>
                <w:sz w:val="22"/>
                <w:szCs w:val="22"/>
              </w:rPr>
            </w:pPr>
          </w:p>
        </w:tc>
        <w:tc>
          <w:tcPr>
            <w:tcW w:w="3056" w:type="dxa"/>
          </w:tcPr>
          <w:p w14:paraId="19FB07F2" w14:textId="77777777" w:rsidR="00E627EA" w:rsidRPr="0092345F" w:rsidRDefault="00E627EA" w:rsidP="00284661">
            <w:pPr>
              <w:rPr>
                <w:rFonts w:ascii="Calibri" w:hAnsi="Calibri" w:cs="Calibri"/>
                <w:sz w:val="22"/>
                <w:szCs w:val="22"/>
              </w:rPr>
            </w:pPr>
          </w:p>
        </w:tc>
      </w:tr>
      <w:tr w:rsidR="00D731F0" w:rsidRPr="0092345F" w14:paraId="71602231" w14:textId="77777777" w:rsidTr="00284661">
        <w:trPr>
          <w:trHeight w:val="3138"/>
        </w:trPr>
        <w:tc>
          <w:tcPr>
            <w:tcW w:w="3055" w:type="dxa"/>
            <w:vAlign w:val="center"/>
          </w:tcPr>
          <w:p w14:paraId="3A33513E" w14:textId="77777777" w:rsidR="00D731F0" w:rsidRPr="0092345F" w:rsidRDefault="00D731F0" w:rsidP="005B6429">
            <w:pPr>
              <w:pStyle w:val="ListParagraph"/>
              <w:widowControl w:val="0"/>
              <w:numPr>
                <w:ilvl w:val="0"/>
                <w:numId w:val="12"/>
              </w:numPr>
              <w:spacing w:after="200" w:line="276" w:lineRule="auto"/>
              <w:rPr>
                <w:rFonts w:ascii="Calibri" w:hAnsi="Calibri" w:cs="Calibri"/>
                <w:bCs/>
                <w:sz w:val="20"/>
              </w:rPr>
            </w:pPr>
            <w:r w:rsidRPr="0092345F">
              <w:rPr>
                <w:rFonts w:ascii="Calibri" w:hAnsi="Calibri" w:cs="Calibri"/>
                <w:sz w:val="20"/>
              </w:rPr>
              <w:lastRenderedPageBreak/>
              <w:t>Demonstrated continuous improvement in complaints and feedback management by regular review of complaint and feedback policies and procedures, seeking of participant views on the accessibility of the complaints management and resolution system, and incorporation of feedback throughout the provider’s organisation.</w:t>
            </w:r>
          </w:p>
          <w:p w14:paraId="510297B5" w14:textId="77777777" w:rsidR="00D731F0" w:rsidRPr="0092345F" w:rsidRDefault="00D731F0" w:rsidP="00284661">
            <w:pPr>
              <w:rPr>
                <w:rFonts w:ascii="Calibri" w:hAnsi="Calibri" w:cs="Calibri"/>
                <w:sz w:val="22"/>
                <w:szCs w:val="22"/>
              </w:rPr>
            </w:pPr>
          </w:p>
        </w:tc>
        <w:tc>
          <w:tcPr>
            <w:tcW w:w="3055" w:type="dxa"/>
          </w:tcPr>
          <w:p w14:paraId="6B82E66C" w14:textId="77777777" w:rsidR="00D731F0" w:rsidRPr="0092345F" w:rsidRDefault="00D731F0" w:rsidP="00284661">
            <w:pPr>
              <w:rPr>
                <w:rFonts w:ascii="Calibri" w:hAnsi="Calibri" w:cs="Calibri"/>
                <w:sz w:val="22"/>
                <w:szCs w:val="22"/>
              </w:rPr>
            </w:pPr>
          </w:p>
        </w:tc>
        <w:tc>
          <w:tcPr>
            <w:tcW w:w="3056" w:type="dxa"/>
          </w:tcPr>
          <w:p w14:paraId="17CEBE1D" w14:textId="77777777" w:rsidR="00D731F0" w:rsidRPr="0092345F" w:rsidRDefault="00D731F0" w:rsidP="00284661">
            <w:pPr>
              <w:rPr>
                <w:rFonts w:ascii="Calibri" w:hAnsi="Calibri" w:cs="Calibri"/>
                <w:sz w:val="22"/>
                <w:szCs w:val="22"/>
              </w:rPr>
            </w:pPr>
          </w:p>
        </w:tc>
      </w:tr>
      <w:tr w:rsidR="00E627EA" w:rsidRPr="0092345F" w14:paraId="6BBC89AA" w14:textId="77777777" w:rsidTr="00284661">
        <w:trPr>
          <w:trHeight w:val="2376"/>
        </w:trPr>
        <w:tc>
          <w:tcPr>
            <w:tcW w:w="3055" w:type="dxa"/>
            <w:vAlign w:val="center"/>
          </w:tcPr>
          <w:p w14:paraId="372E8155" w14:textId="7B1E607E" w:rsidR="00E627EA" w:rsidRPr="0092345F" w:rsidRDefault="00D731F0" w:rsidP="005B6429">
            <w:pPr>
              <w:pStyle w:val="ListParagraph"/>
              <w:numPr>
                <w:ilvl w:val="0"/>
                <w:numId w:val="12"/>
              </w:numPr>
              <w:rPr>
                <w:rFonts w:ascii="Calibri" w:hAnsi="Calibri" w:cs="Calibri"/>
                <w:sz w:val="22"/>
                <w:szCs w:val="22"/>
              </w:rPr>
            </w:pPr>
            <w:r w:rsidRPr="0092345F">
              <w:rPr>
                <w:rFonts w:ascii="Calibri" w:hAnsi="Calibri" w:cs="Calibri"/>
                <w:sz w:val="20"/>
              </w:rPr>
              <w:t>All workers are aware of, trained in, and comply with the required procedures in relation to complaints handling.</w:t>
            </w:r>
          </w:p>
        </w:tc>
        <w:tc>
          <w:tcPr>
            <w:tcW w:w="3055" w:type="dxa"/>
          </w:tcPr>
          <w:p w14:paraId="0E246EB3" w14:textId="77777777" w:rsidR="00E627EA" w:rsidRPr="0092345F" w:rsidRDefault="00E627EA" w:rsidP="00284661">
            <w:pPr>
              <w:rPr>
                <w:rFonts w:ascii="Calibri" w:hAnsi="Calibri" w:cs="Calibri"/>
                <w:sz w:val="22"/>
                <w:szCs w:val="22"/>
              </w:rPr>
            </w:pPr>
          </w:p>
        </w:tc>
        <w:tc>
          <w:tcPr>
            <w:tcW w:w="3056" w:type="dxa"/>
          </w:tcPr>
          <w:p w14:paraId="26B7942F" w14:textId="77777777" w:rsidR="00E627EA" w:rsidRPr="0092345F" w:rsidRDefault="00E627EA" w:rsidP="00284661">
            <w:pPr>
              <w:rPr>
                <w:rFonts w:ascii="Calibri" w:hAnsi="Calibri" w:cs="Calibri"/>
                <w:sz w:val="22"/>
                <w:szCs w:val="22"/>
              </w:rPr>
            </w:pPr>
          </w:p>
        </w:tc>
      </w:tr>
    </w:tbl>
    <w:p w14:paraId="017F1C37" w14:textId="2665937D" w:rsidR="00E627EA" w:rsidRPr="0092345F" w:rsidRDefault="00E627EA">
      <w:pPr>
        <w:rPr>
          <w:rFonts w:ascii="Calibri" w:hAnsi="Calibri" w:cs="Calibri"/>
        </w:rPr>
      </w:pPr>
    </w:p>
    <w:p w14:paraId="5EB6ACAB" w14:textId="573E40C8" w:rsidR="00521F79" w:rsidRDefault="00521F79">
      <w:pPr>
        <w:rPr>
          <w:rFonts w:ascii="Calibri" w:hAnsi="Calibri" w:cs="Calibri"/>
        </w:rPr>
      </w:pPr>
      <w:r>
        <w:rPr>
          <w:rFonts w:ascii="Calibri" w:hAnsi="Calibri" w:cs="Calibri"/>
        </w:rPr>
        <w:br w:type="page"/>
      </w:r>
    </w:p>
    <w:p w14:paraId="254806EC" w14:textId="5D86178B" w:rsidR="00521F79" w:rsidRPr="0092345F" w:rsidRDefault="00521F79" w:rsidP="00521F79">
      <w:pPr>
        <w:pStyle w:val="Heading3"/>
      </w:pPr>
      <w:bookmarkStart w:id="18" w:name="_Toc94695985"/>
      <w:r w:rsidRPr="0092345F">
        <w:lastRenderedPageBreak/>
        <w:t>2.</w:t>
      </w:r>
      <w:r w:rsidR="00091001">
        <w:t>6</w:t>
      </w:r>
      <w:r w:rsidRPr="0092345F">
        <w:t xml:space="preserve"> </w:t>
      </w:r>
      <w:r>
        <w:t>Incident Management</w:t>
      </w:r>
      <w:bookmarkEnd w:id="18"/>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906FD0" w:rsidRPr="0092345F" w14:paraId="6EF03C68" w14:textId="77777777" w:rsidTr="00284661">
        <w:trPr>
          <w:trHeight w:val="1830"/>
        </w:trPr>
        <w:tc>
          <w:tcPr>
            <w:tcW w:w="9166" w:type="dxa"/>
            <w:gridSpan w:val="3"/>
          </w:tcPr>
          <w:p w14:paraId="210B1176" w14:textId="77777777" w:rsidR="00906FD0" w:rsidRPr="0092345F" w:rsidRDefault="00906FD0" w:rsidP="00284661">
            <w:pPr>
              <w:rPr>
                <w:rFonts w:ascii="Calibri" w:hAnsi="Calibri" w:cs="Calibri"/>
                <w:sz w:val="22"/>
                <w:szCs w:val="22"/>
              </w:rPr>
            </w:pPr>
          </w:p>
          <w:p w14:paraId="40A9A094" w14:textId="7C421DCA" w:rsidR="00906FD0" w:rsidRPr="0092345F" w:rsidRDefault="00906FD0" w:rsidP="00284661">
            <w:pPr>
              <w:rPr>
                <w:rFonts w:ascii="Calibri" w:hAnsi="Calibri" w:cs="Calibri"/>
                <w:sz w:val="20"/>
              </w:rPr>
            </w:pPr>
            <w:r w:rsidRPr="0092345F">
              <w:rPr>
                <w:rFonts w:ascii="Calibri" w:hAnsi="Calibri" w:cs="Calibri"/>
                <w:b/>
                <w:sz w:val="20"/>
              </w:rPr>
              <w:t>2.</w:t>
            </w:r>
            <w:r w:rsidR="00091001">
              <w:rPr>
                <w:rFonts w:ascii="Calibri" w:hAnsi="Calibri" w:cs="Calibri"/>
                <w:b/>
                <w:sz w:val="20"/>
              </w:rPr>
              <w:t>6</w:t>
            </w:r>
            <w:r w:rsidRPr="0092345F">
              <w:rPr>
                <w:rFonts w:ascii="Calibri" w:hAnsi="Calibri" w:cs="Calibri"/>
                <w:b/>
                <w:sz w:val="20"/>
              </w:rPr>
              <w:t xml:space="preserve"> PROVIDER GOVERNANCE AND OPERATIONAL MANAGEMENT: </w:t>
            </w:r>
            <w:r>
              <w:rPr>
                <w:rFonts w:ascii="Calibri" w:hAnsi="Calibri" w:cs="Calibri"/>
                <w:sz w:val="20"/>
              </w:rPr>
              <w:t>Incident Management</w:t>
            </w:r>
          </w:p>
          <w:p w14:paraId="468216E5" w14:textId="77777777" w:rsidR="00906FD0" w:rsidRPr="0092345F" w:rsidRDefault="00906FD0" w:rsidP="00284661">
            <w:pPr>
              <w:rPr>
                <w:rFonts w:ascii="Calibri" w:hAnsi="Calibri" w:cs="Calibri"/>
                <w:sz w:val="22"/>
                <w:szCs w:val="22"/>
              </w:rPr>
            </w:pPr>
          </w:p>
          <w:p w14:paraId="66796AC9" w14:textId="77777777" w:rsidR="00906FD0" w:rsidRPr="00F878CF" w:rsidRDefault="00906FD0" w:rsidP="00906FD0">
            <w:pPr>
              <w:rPr>
                <w:bCs/>
                <w:sz w:val="20"/>
              </w:rPr>
            </w:pPr>
            <w:r w:rsidRPr="0092345F">
              <w:rPr>
                <w:rFonts w:ascii="Calibri" w:hAnsi="Calibri" w:cs="Calibri"/>
                <w:b/>
                <w:bCs/>
                <w:sz w:val="20"/>
              </w:rPr>
              <w:t xml:space="preserve">Outcome: </w:t>
            </w:r>
            <w:r w:rsidRPr="00F878CF">
              <w:rPr>
                <w:b/>
                <w:bCs/>
                <w:sz w:val="20"/>
              </w:rPr>
              <w:t xml:space="preserve">: </w:t>
            </w:r>
            <w:r w:rsidRPr="00F878CF">
              <w:rPr>
                <w:bCs/>
                <w:sz w:val="20"/>
              </w:rPr>
              <w:t>Each participant is safeguarded by the provider’s incident management system, ensuring that incidents are acknowledged, responded to, well-managed and learned from.</w:t>
            </w:r>
          </w:p>
          <w:p w14:paraId="4D91D6F4" w14:textId="279A5346" w:rsidR="00906FD0" w:rsidRPr="0092345F" w:rsidRDefault="00906FD0" w:rsidP="00284661">
            <w:pPr>
              <w:rPr>
                <w:rFonts w:ascii="Calibri" w:hAnsi="Calibri" w:cs="Calibri"/>
                <w:sz w:val="22"/>
                <w:szCs w:val="22"/>
              </w:rPr>
            </w:pPr>
          </w:p>
        </w:tc>
      </w:tr>
      <w:tr w:rsidR="00906FD0" w:rsidRPr="0092345F" w14:paraId="684D07BA" w14:textId="77777777" w:rsidTr="00284661">
        <w:trPr>
          <w:trHeight w:val="792"/>
        </w:trPr>
        <w:tc>
          <w:tcPr>
            <w:tcW w:w="3055" w:type="dxa"/>
            <w:shd w:val="clear" w:color="auto" w:fill="FFC000" w:themeFill="accent4"/>
            <w:vAlign w:val="center"/>
          </w:tcPr>
          <w:p w14:paraId="114A65F5" w14:textId="77777777" w:rsidR="00906FD0" w:rsidRPr="0092345F" w:rsidRDefault="00906FD0"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6E362B5D" w14:textId="77777777" w:rsidR="00906FD0" w:rsidRPr="0092345F" w:rsidRDefault="00906FD0"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2F2A73F1" w14:textId="77777777" w:rsidR="00906FD0" w:rsidRPr="0092345F" w:rsidRDefault="00906FD0"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AAEA06C" w14:textId="77777777" w:rsidR="00906FD0" w:rsidRPr="0092345F" w:rsidRDefault="00906FD0"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906FD0" w:rsidRPr="0092345F" w14:paraId="7B1CA23A" w14:textId="77777777" w:rsidTr="000226AC">
        <w:trPr>
          <w:trHeight w:val="4420"/>
        </w:trPr>
        <w:tc>
          <w:tcPr>
            <w:tcW w:w="3055" w:type="dxa"/>
            <w:vAlign w:val="center"/>
          </w:tcPr>
          <w:p w14:paraId="0583C273" w14:textId="3A9C55AB" w:rsidR="00906FD0" w:rsidRPr="000226AC" w:rsidRDefault="00906FD0" w:rsidP="00284661">
            <w:pPr>
              <w:pStyle w:val="ListParagraph"/>
              <w:widowControl w:val="0"/>
              <w:numPr>
                <w:ilvl w:val="0"/>
                <w:numId w:val="24"/>
              </w:numPr>
              <w:spacing w:after="200" w:line="276" w:lineRule="auto"/>
              <w:rPr>
                <w:b/>
                <w:bCs/>
                <w:sz w:val="20"/>
              </w:rPr>
            </w:pPr>
            <w:r w:rsidRPr="00906FD0">
              <w:rPr>
                <w:sz w:val="20"/>
              </w:rPr>
              <w:t xml:space="preserve">An incident management system is maintained that is relevant and proportionate to the scope and complexity of supports delivered and the size and scale of the organisation. The system complies with the requirements under the </w:t>
            </w:r>
            <w:r w:rsidRPr="00906FD0">
              <w:rPr>
                <w:i/>
                <w:iCs/>
                <w:sz w:val="20"/>
              </w:rPr>
              <w:t>National Di</w:t>
            </w:r>
            <w:r w:rsidRPr="00906FD0">
              <w:rPr>
                <w:i/>
                <w:sz w:val="20"/>
              </w:rPr>
              <w:t>sability Insurance Scheme (Incident Management and Reportable Incidents) Rules 2018.</w:t>
            </w:r>
          </w:p>
        </w:tc>
        <w:tc>
          <w:tcPr>
            <w:tcW w:w="3055" w:type="dxa"/>
          </w:tcPr>
          <w:p w14:paraId="2AC776BE" w14:textId="77777777" w:rsidR="00906FD0" w:rsidRPr="0092345F" w:rsidRDefault="00906FD0" w:rsidP="00284661">
            <w:pPr>
              <w:rPr>
                <w:rFonts w:ascii="Calibri" w:hAnsi="Calibri" w:cs="Calibri"/>
                <w:sz w:val="22"/>
                <w:szCs w:val="22"/>
              </w:rPr>
            </w:pPr>
          </w:p>
        </w:tc>
        <w:tc>
          <w:tcPr>
            <w:tcW w:w="3056" w:type="dxa"/>
          </w:tcPr>
          <w:p w14:paraId="41231D02" w14:textId="77777777" w:rsidR="00906FD0" w:rsidRPr="0092345F" w:rsidRDefault="00906FD0" w:rsidP="00284661">
            <w:pPr>
              <w:rPr>
                <w:rFonts w:ascii="Calibri" w:hAnsi="Calibri" w:cs="Calibri"/>
                <w:sz w:val="22"/>
                <w:szCs w:val="22"/>
              </w:rPr>
            </w:pPr>
          </w:p>
        </w:tc>
      </w:tr>
      <w:tr w:rsidR="00906FD0" w:rsidRPr="0092345F" w14:paraId="364C74E6" w14:textId="77777777" w:rsidTr="00284661">
        <w:trPr>
          <w:trHeight w:val="1982"/>
        </w:trPr>
        <w:tc>
          <w:tcPr>
            <w:tcW w:w="3055" w:type="dxa"/>
            <w:vAlign w:val="center"/>
          </w:tcPr>
          <w:p w14:paraId="5231D22F" w14:textId="1CBBF6BF" w:rsidR="00906FD0" w:rsidRPr="00906FD0" w:rsidRDefault="00906FD0" w:rsidP="005B6429">
            <w:pPr>
              <w:pStyle w:val="ListParagraph"/>
              <w:numPr>
                <w:ilvl w:val="0"/>
                <w:numId w:val="24"/>
              </w:numPr>
              <w:rPr>
                <w:rFonts w:ascii="Calibri" w:hAnsi="Calibri" w:cs="Calibri"/>
                <w:sz w:val="22"/>
                <w:szCs w:val="22"/>
              </w:rPr>
            </w:pPr>
            <w:r w:rsidRPr="00906FD0">
              <w:rPr>
                <w:sz w:val="20"/>
              </w:rPr>
              <w:t>Each participant is provided with information on incident management, including how incidents involving the participant have been managed</w:t>
            </w:r>
            <w:r w:rsidRPr="00906FD0">
              <w:rPr>
                <w:rFonts w:ascii="Calibri" w:hAnsi="Calibri" w:cs="Calibri"/>
                <w:sz w:val="22"/>
                <w:szCs w:val="22"/>
              </w:rPr>
              <w:t xml:space="preserve"> </w:t>
            </w:r>
          </w:p>
        </w:tc>
        <w:tc>
          <w:tcPr>
            <w:tcW w:w="3055" w:type="dxa"/>
          </w:tcPr>
          <w:p w14:paraId="5C592D57" w14:textId="77777777" w:rsidR="00906FD0" w:rsidRPr="0092345F" w:rsidRDefault="00906FD0" w:rsidP="00284661">
            <w:pPr>
              <w:rPr>
                <w:rFonts w:ascii="Calibri" w:hAnsi="Calibri" w:cs="Calibri"/>
                <w:sz w:val="22"/>
                <w:szCs w:val="22"/>
              </w:rPr>
            </w:pPr>
          </w:p>
        </w:tc>
        <w:tc>
          <w:tcPr>
            <w:tcW w:w="3056" w:type="dxa"/>
          </w:tcPr>
          <w:p w14:paraId="642D3B65" w14:textId="77777777" w:rsidR="00906FD0" w:rsidRPr="0092345F" w:rsidRDefault="00906FD0" w:rsidP="00284661">
            <w:pPr>
              <w:rPr>
                <w:rFonts w:ascii="Calibri" w:hAnsi="Calibri" w:cs="Calibri"/>
                <w:sz w:val="22"/>
                <w:szCs w:val="22"/>
              </w:rPr>
            </w:pPr>
          </w:p>
        </w:tc>
      </w:tr>
      <w:tr w:rsidR="00906FD0" w:rsidRPr="0092345F" w14:paraId="39720D37" w14:textId="77777777" w:rsidTr="00284661">
        <w:trPr>
          <w:trHeight w:val="2376"/>
        </w:trPr>
        <w:tc>
          <w:tcPr>
            <w:tcW w:w="3055" w:type="dxa"/>
            <w:vAlign w:val="center"/>
          </w:tcPr>
          <w:p w14:paraId="1E1216FE" w14:textId="115D64E7" w:rsidR="00906FD0" w:rsidRPr="000226AC" w:rsidRDefault="00906FD0" w:rsidP="00284661">
            <w:pPr>
              <w:pStyle w:val="ListParagraph"/>
              <w:widowControl w:val="0"/>
              <w:numPr>
                <w:ilvl w:val="0"/>
                <w:numId w:val="24"/>
              </w:numPr>
              <w:spacing w:after="200" w:line="276" w:lineRule="auto"/>
              <w:rPr>
                <w:b/>
                <w:bCs/>
                <w:sz w:val="20"/>
              </w:rPr>
            </w:pPr>
            <w:r w:rsidRPr="00906FD0">
              <w:rPr>
                <w:sz w:val="20"/>
              </w:rPr>
              <w:t>Demonstrated continuous improvement in incident management by regular review of incident management policies and procedures, review of the causes, handling and outcomes of incidents, seeking of participant and worker views, and incorporation of feedback throughout the provider’s organisation.</w:t>
            </w:r>
          </w:p>
        </w:tc>
        <w:tc>
          <w:tcPr>
            <w:tcW w:w="3055" w:type="dxa"/>
          </w:tcPr>
          <w:p w14:paraId="3708BE9A" w14:textId="77777777" w:rsidR="00906FD0" w:rsidRPr="0092345F" w:rsidRDefault="00906FD0" w:rsidP="00284661">
            <w:pPr>
              <w:rPr>
                <w:rFonts w:ascii="Calibri" w:hAnsi="Calibri" w:cs="Calibri"/>
                <w:sz w:val="22"/>
                <w:szCs w:val="22"/>
              </w:rPr>
            </w:pPr>
          </w:p>
        </w:tc>
        <w:tc>
          <w:tcPr>
            <w:tcW w:w="3056" w:type="dxa"/>
          </w:tcPr>
          <w:p w14:paraId="6584F9DA" w14:textId="77777777" w:rsidR="00906FD0" w:rsidRPr="0092345F" w:rsidRDefault="00906FD0" w:rsidP="00284661">
            <w:pPr>
              <w:rPr>
                <w:rFonts w:ascii="Calibri" w:hAnsi="Calibri" w:cs="Calibri"/>
                <w:sz w:val="22"/>
                <w:szCs w:val="22"/>
              </w:rPr>
            </w:pPr>
          </w:p>
        </w:tc>
      </w:tr>
      <w:tr w:rsidR="00906FD0" w:rsidRPr="0092345F" w14:paraId="20726D83" w14:textId="77777777" w:rsidTr="00284661">
        <w:trPr>
          <w:trHeight w:val="2376"/>
        </w:trPr>
        <w:tc>
          <w:tcPr>
            <w:tcW w:w="3055" w:type="dxa"/>
            <w:vAlign w:val="center"/>
          </w:tcPr>
          <w:p w14:paraId="6771DBD5" w14:textId="07EAE66F" w:rsidR="00906FD0" w:rsidRPr="00906FD0" w:rsidRDefault="00906FD0" w:rsidP="005B6429">
            <w:pPr>
              <w:pStyle w:val="ListParagraph"/>
              <w:widowControl w:val="0"/>
              <w:numPr>
                <w:ilvl w:val="0"/>
                <w:numId w:val="24"/>
              </w:numPr>
              <w:spacing w:after="200" w:line="276" w:lineRule="auto"/>
              <w:rPr>
                <w:rFonts w:ascii="Calibri" w:hAnsi="Calibri" w:cs="Calibri"/>
                <w:bCs/>
                <w:sz w:val="20"/>
              </w:rPr>
            </w:pPr>
            <w:r w:rsidRPr="00906FD0">
              <w:rPr>
                <w:sz w:val="20"/>
              </w:rPr>
              <w:lastRenderedPageBreak/>
              <w:t>All workers are aware of, trained in, and comply with the required procedures in relation to incident management.</w:t>
            </w:r>
          </w:p>
        </w:tc>
        <w:tc>
          <w:tcPr>
            <w:tcW w:w="3055" w:type="dxa"/>
          </w:tcPr>
          <w:p w14:paraId="160B66F4" w14:textId="77777777" w:rsidR="00906FD0" w:rsidRPr="0092345F" w:rsidRDefault="00906FD0" w:rsidP="00284661">
            <w:pPr>
              <w:rPr>
                <w:rFonts w:ascii="Calibri" w:hAnsi="Calibri" w:cs="Calibri"/>
                <w:sz w:val="22"/>
                <w:szCs w:val="22"/>
              </w:rPr>
            </w:pPr>
          </w:p>
        </w:tc>
        <w:tc>
          <w:tcPr>
            <w:tcW w:w="3056" w:type="dxa"/>
          </w:tcPr>
          <w:p w14:paraId="4E7959AF" w14:textId="77777777" w:rsidR="00906FD0" w:rsidRPr="0092345F" w:rsidRDefault="00906FD0" w:rsidP="00284661">
            <w:pPr>
              <w:rPr>
                <w:rFonts w:ascii="Calibri" w:hAnsi="Calibri" w:cs="Calibri"/>
                <w:sz w:val="22"/>
                <w:szCs w:val="22"/>
              </w:rPr>
            </w:pPr>
          </w:p>
        </w:tc>
      </w:tr>
    </w:tbl>
    <w:p w14:paraId="4AFA9B3F" w14:textId="77777777" w:rsidR="00906FD0" w:rsidRDefault="00906FD0">
      <w:pPr>
        <w:rPr>
          <w:rFonts w:ascii="Calibri" w:hAnsi="Calibri" w:cs="Calibri"/>
        </w:rPr>
      </w:pPr>
    </w:p>
    <w:p w14:paraId="21D7F4C2" w14:textId="15F2F984" w:rsidR="00521F79" w:rsidRDefault="00521F79">
      <w:pPr>
        <w:rPr>
          <w:rFonts w:ascii="Calibri" w:hAnsi="Calibri" w:cs="Calibri"/>
        </w:rPr>
      </w:pPr>
      <w:r>
        <w:rPr>
          <w:rFonts w:ascii="Calibri" w:hAnsi="Calibri" w:cs="Calibri"/>
        </w:rPr>
        <w:br w:type="page"/>
      </w:r>
    </w:p>
    <w:p w14:paraId="255AFCDE" w14:textId="77777777" w:rsidR="00E627EA" w:rsidRDefault="00E627EA">
      <w:pPr>
        <w:rPr>
          <w:rFonts w:ascii="Calibri" w:hAnsi="Calibri" w:cs="Calibri"/>
        </w:rPr>
      </w:pPr>
    </w:p>
    <w:p w14:paraId="27CD9C54" w14:textId="19090182" w:rsidR="00521F79" w:rsidRPr="0092345F" w:rsidRDefault="00521F79" w:rsidP="00521F79">
      <w:pPr>
        <w:pStyle w:val="Heading3"/>
      </w:pPr>
      <w:bookmarkStart w:id="19" w:name="_Toc94695986"/>
      <w:r w:rsidRPr="0092345F">
        <w:t>2.</w:t>
      </w:r>
      <w:r w:rsidR="00091001">
        <w:t>7</w:t>
      </w:r>
      <w:r w:rsidRPr="0092345F">
        <w:t xml:space="preserve"> Human Resources</w:t>
      </w:r>
      <w:bookmarkEnd w:id="19"/>
    </w:p>
    <w:p w14:paraId="3C04D7C4"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5B67D4A6" w14:textId="77777777" w:rsidTr="00284661">
        <w:trPr>
          <w:trHeight w:val="1830"/>
        </w:trPr>
        <w:tc>
          <w:tcPr>
            <w:tcW w:w="9166" w:type="dxa"/>
            <w:gridSpan w:val="3"/>
          </w:tcPr>
          <w:p w14:paraId="74D581DA" w14:textId="77777777" w:rsidR="00E627EA" w:rsidRPr="0092345F" w:rsidRDefault="00E627EA" w:rsidP="00284661">
            <w:pPr>
              <w:rPr>
                <w:rFonts w:ascii="Calibri" w:hAnsi="Calibri" w:cs="Calibri"/>
                <w:sz w:val="22"/>
                <w:szCs w:val="22"/>
              </w:rPr>
            </w:pPr>
          </w:p>
          <w:p w14:paraId="4FC9314A" w14:textId="4C276B48" w:rsidR="00E627EA" w:rsidRPr="0092345F" w:rsidRDefault="00D731F0" w:rsidP="00284661">
            <w:pPr>
              <w:rPr>
                <w:rFonts w:ascii="Calibri" w:hAnsi="Calibri" w:cs="Calibri"/>
                <w:sz w:val="20"/>
              </w:rPr>
            </w:pPr>
            <w:r w:rsidRPr="0092345F">
              <w:rPr>
                <w:rFonts w:ascii="Calibri" w:hAnsi="Calibri" w:cs="Calibri"/>
                <w:b/>
                <w:sz w:val="20"/>
              </w:rPr>
              <w:t>2</w:t>
            </w:r>
            <w:r w:rsidR="00091001">
              <w:rPr>
                <w:rFonts w:ascii="Calibri" w:hAnsi="Calibri" w:cs="Calibri"/>
                <w:b/>
                <w:sz w:val="20"/>
              </w:rPr>
              <w:t>.7</w:t>
            </w:r>
            <w:r w:rsidRPr="0092345F">
              <w:rPr>
                <w:rFonts w:ascii="Calibri" w:hAnsi="Calibri" w:cs="Calibri"/>
                <w:b/>
                <w:sz w:val="20"/>
              </w:rPr>
              <w:t xml:space="preserve"> PROVIDER GOVERNANCE AND OPERATIONAL MANAGEMENT: </w:t>
            </w:r>
            <w:r w:rsidRPr="0092345F">
              <w:rPr>
                <w:rFonts w:ascii="Calibri" w:hAnsi="Calibri" w:cs="Calibri"/>
                <w:sz w:val="20"/>
              </w:rPr>
              <w:t>Human Resources</w:t>
            </w:r>
          </w:p>
          <w:p w14:paraId="22CA945F" w14:textId="77777777" w:rsidR="00D731F0" w:rsidRPr="0092345F" w:rsidRDefault="00D731F0" w:rsidP="00284661">
            <w:pPr>
              <w:rPr>
                <w:rFonts w:ascii="Calibri" w:hAnsi="Calibri" w:cs="Calibri"/>
                <w:sz w:val="22"/>
                <w:szCs w:val="22"/>
              </w:rPr>
            </w:pPr>
          </w:p>
          <w:p w14:paraId="7780DE87"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participant’s support needs are met by workers who are competent in relation to their role, hold relevant qualifications, and who have relevant expertise and experience to provide person-centred support.</w:t>
            </w:r>
          </w:p>
          <w:p w14:paraId="3DE37E0F" w14:textId="014A8485" w:rsidR="00D731F0" w:rsidRPr="0092345F" w:rsidRDefault="00D731F0" w:rsidP="00284661">
            <w:pPr>
              <w:rPr>
                <w:rFonts w:ascii="Calibri" w:hAnsi="Calibri" w:cs="Calibri"/>
                <w:sz w:val="22"/>
                <w:szCs w:val="22"/>
              </w:rPr>
            </w:pPr>
          </w:p>
        </w:tc>
      </w:tr>
      <w:tr w:rsidR="00E627EA" w:rsidRPr="0092345F" w14:paraId="2A12E7E0" w14:textId="77777777" w:rsidTr="00284661">
        <w:trPr>
          <w:trHeight w:val="792"/>
        </w:trPr>
        <w:tc>
          <w:tcPr>
            <w:tcW w:w="3055" w:type="dxa"/>
            <w:shd w:val="clear" w:color="auto" w:fill="FFC000" w:themeFill="accent4"/>
            <w:vAlign w:val="center"/>
          </w:tcPr>
          <w:p w14:paraId="3955BDEB"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963C381"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734FEB40"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5C00E9B7"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28CDB7AC" w14:textId="77777777" w:rsidTr="00D731F0">
        <w:trPr>
          <w:trHeight w:val="2555"/>
        </w:trPr>
        <w:tc>
          <w:tcPr>
            <w:tcW w:w="3055" w:type="dxa"/>
            <w:vAlign w:val="center"/>
          </w:tcPr>
          <w:p w14:paraId="60096E78" w14:textId="77777777" w:rsidR="00D731F0" w:rsidRPr="0092345F" w:rsidRDefault="00D731F0" w:rsidP="005B6429">
            <w:pPr>
              <w:pStyle w:val="ListParagraph"/>
              <w:widowControl w:val="0"/>
              <w:numPr>
                <w:ilvl w:val="0"/>
                <w:numId w:val="25"/>
              </w:numPr>
              <w:spacing w:after="200" w:line="276" w:lineRule="auto"/>
              <w:rPr>
                <w:rFonts w:ascii="Calibri" w:hAnsi="Calibri" w:cs="Calibri"/>
                <w:bCs/>
                <w:sz w:val="20"/>
              </w:rPr>
            </w:pPr>
            <w:r w:rsidRPr="0092345F">
              <w:rPr>
                <w:rFonts w:ascii="Calibri" w:hAnsi="Calibri" w:cs="Calibri"/>
                <w:sz w:val="20"/>
              </w:rPr>
              <w:t>The skills and knowledge required of each position within a provider are identified and documented together with the responsibilities, scope and limitations of each position.</w:t>
            </w:r>
          </w:p>
          <w:p w14:paraId="32564069" w14:textId="77777777" w:rsidR="00E627EA" w:rsidRPr="0092345F" w:rsidRDefault="00E627EA" w:rsidP="00284661">
            <w:pPr>
              <w:rPr>
                <w:rFonts w:ascii="Calibri" w:hAnsi="Calibri" w:cs="Calibri"/>
                <w:sz w:val="22"/>
                <w:szCs w:val="22"/>
              </w:rPr>
            </w:pPr>
          </w:p>
        </w:tc>
        <w:tc>
          <w:tcPr>
            <w:tcW w:w="3055" w:type="dxa"/>
          </w:tcPr>
          <w:p w14:paraId="31F1D34A" w14:textId="77777777" w:rsidR="00E627EA" w:rsidRPr="0092345F" w:rsidRDefault="00E627EA" w:rsidP="00284661">
            <w:pPr>
              <w:rPr>
                <w:rFonts w:ascii="Calibri" w:hAnsi="Calibri" w:cs="Calibri"/>
                <w:sz w:val="22"/>
                <w:szCs w:val="22"/>
              </w:rPr>
            </w:pPr>
          </w:p>
        </w:tc>
        <w:tc>
          <w:tcPr>
            <w:tcW w:w="3056" w:type="dxa"/>
          </w:tcPr>
          <w:p w14:paraId="25437AE0" w14:textId="77777777" w:rsidR="00E627EA" w:rsidRPr="0092345F" w:rsidRDefault="00E627EA" w:rsidP="00284661">
            <w:pPr>
              <w:rPr>
                <w:rFonts w:ascii="Calibri" w:hAnsi="Calibri" w:cs="Calibri"/>
                <w:sz w:val="22"/>
                <w:szCs w:val="22"/>
              </w:rPr>
            </w:pPr>
          </w:p>
        </w:tc>
      </w:tr>
      <w:tr w:rsidR="00E627EA" w:rsidRPr="0092345F" w14:paraId="3751882B" w14:textId="77777777" w:rsidTr="00D731F0">
        <w:trPr>
          <w:trHeight w:val="1982"/>
        </w:trPr>
        <w:tc>
          <w:tcPr>
            <w:tcW w:w="3055" w:type="dxa"/>
            <w:vAlign w:val="center"/>
          </w:tcPr>
          <w:p w14:paraId="05BCE7CB" w14:textId="77777777" w:rsidR="00D731F0" w:rsidRPr="0092345F" w:rsidRDefault="00D731F0" w:rsidP="005B6429">
            <w:pPr>
              <w:pStyle w:val="ListParagraph"/>
              <w:widowControl w:val="0"/>
              <w:numPr>
                <w:ilvl w:val="0"/>
                <w:numId w:val="25"/>
              </w:numPr>
              <w:spacing w:after="200" w:line="276" w:lineRule="auto"/>
              <w:rPr>
                <w:rFonts w:ascii="Calibri" w:hAnsi="Calibri" w:cs="Calibri"/>
                <w:bCs/>
                <w:sz w:val="20"/>
              </w:rPr>
            </w:pPr>
            <w:r w:rsidRPr="0092345F">
              <w:rPr>
                <w:rFonts w:ascii="Calibri" w:hAnsi="Calibri" w:cs="Calibri"/>
                <w:sz w:val="20"/>
              </w:rPr>
              <w:t>Records of worker pre-employment checks, qualifications and experience are maintained.</w:t>
            </w:r>
          </w:p>
          <w:p w14:paraId="770C0238" w14:textId="77777777" w:rsidR="00E627EA" w:rsidRPr="0092345F" w:rsidRDefault="00E627EA" w:rsidP="00284661">
            <w:pPr>
              <w:rPr>
                <w:rFonts w:ascii="Calibri" w:hAnsi="Calibri" w:cs="Calibri"/>
                <w:sz w:val="22"/>
                <w:szCs w:val="22"/>
              </w:rPr>
            </w:pPr>
          </w:p>
        </w:tc>
        <w:tc>
          <w:tcPr>
            <w:tcW w:w="3055" w:type="dxa"/>
          </w:tcPr>
          <w:p w14:paraId="22BE1C27" w14:textId="77777777" w:rsidR="00E627EA" w:rsidRPr="0092345F" w:rsidRDefault="00E627EA" w:rsidP="00284661">
            <w:pPr>
              <w:rPr>
                <w:rFonts w:ascii="Calibri" w:hAnsi="Calibri" w:cs="Calibri"/>
                <w:sz w:val="22"/>
                <w:szCs w:val="22"/>
              </w:rPr>
            </w:pPr>
          </w:p>
        </w:tc>
        <w:tc>
          <w:tcPr>
            <w:tcW w:w="3056" w:type="dxa"/>
          </w:tcPr>
          <w:p w14:paraId="724AB6BE" w14:textId="77777777" w:rsidR="00E627EA" w:rsidRPr="0092345F" w:rsidRDefault="00E627EA" w:rsidP="00284661">
            <w:pPr>
              <w:rPr>
                <w:rFonts w:ascii="Calibri" w:hAnsi="Calibri" w:cs="Calibri"/>
                <w:sz w:val="22"/>
                <w:szCs w:val="22"/>
              </w:rPr>
            </w:pPr>
          </w:p>
        </w:tc>
      </w:tr>
      <w:tr w:rsidR="00E627EA" w:rsidRPr="0092345F" w14:paraId="6458A249" w14:textId="77777777" w:rsidTr="00284661">
        <w:trPr>
          <w:trHeight w:val="2376"/>
        </w:trPr>
        <w:tc>
          <w:tcPr>
            <w:tcW w:w="3055" w:type="dxa"/>
            <w:vAlign w:val="center"/>
          </w:tcPr>
          <w:p w14:paraId="5802F9C4" w14:textId="77777777" w:rsidR="00D731F0" w:rsidRPr="0092345F" w:rsidRDefault="00D731F0" w:rsidP="005B6429">
            <w:pPr>
              <w:pStyle w:val="ListParagraph"/>
              <w:widowControl w:val="0"/>
              <w:numPr>
                <w:ilvl w:val="0"/>
                <w:numId w:val="25"/>
              </w:numPr>
              <w:spacing w:after="200" w:line="276" w:lineRule="auto"/>
              <w:rPr>
                <w:rFonts w:ascii="Calibri" w:hAnsi="Calibri" w:cs="Calibri"/>
                <w:bCs/>
                <w:sz w:val="20"/>
              </w:rPr>
            </w:pPr>
            <w:r w:rsidRPr="0092345F">
              <w:rPr>
                <w:rFonts w:ascii="Calibri" w:hAnsi="Calibri" w:cs="Calibri"/>
                <w:sz w:val="20"/>
              </w:rPr>
              <w:t>An orientation and induction process is in place that is completed by workers including completion of the mandatory NDIS worker orientation program.</w:t>
            </w:r>
          </w:p>
          <w:p w14:paraId="4DE197E3" w14:textId="77777777" w:rsidR="00E627EA" w:rsidRPr="0092345F" w:rsidRDefault="00E627EA" w:rsidP="00284661">
            <w:pPr>
              <w:rPr>
                <w:rFonts w:ascii="Calibri" w:hAnsi="Calibri" w:cs="Calibri"/>
                <w:sz w:val="22"/>
                <w:szCs w:val="22"/>
              </w:rPr>
            </w:pPr>
          </w:p>
        </w:tc>
        <w:tc>
          <w:tcPr>
            <w:tcW w:w="3055" w:type="dxa"/>
          </w:tcPr>
          <w:p w14:paraId="628CB721" w14:textId="77777777" w:rsidR="00E627EA" w:rsidRPr="0092345F" w:rsidRDefault="00E627EA" w:rsidP="00284661">
            <w:pPr>
              <w:rPr>
                <w:rFonts w:ascii="Calibri" w:hAnsi="Calibri" w:cs="Calibri"/>
                <w:sz w:val="22"/>
                <w:szCs w:val="22"/>
              </w:rPr>
            </w:pPr>
          </w:p>
        </w:tc>
        <w:tc>
          <w:tcPr>
            <w:tcW w:w="3056" w:type="dxa"/>
          </w:tcPr>
          <w:p w14:paraId="4B5A5AC2" w14:textId="77777777" w:rsidR="00E627EA" w:rsidRPr="0092345F" w:rsidRDefault="00E627EA" w:rsidP="00284661">
            <w:pPr>
              <w:rPr>
                <w:rFonts w:ascii="Calibri" w:hAnsi="Calibri" w:cs="Calibri"/>
                <w:sz w:val="22"/>
                <w:szCs w:val="22"/>
              </w:rPr>
            </w:pPr>
          </w:p>
        </w:tc>
      </w:tr>
      <w:tr w:rsidR="00D731F0" w:rsidRPr="0092345F" w14:paraId="077E9157" w14:textId="77777777" w:rsidTr="00284661">
        <w:trPr>
          <w:trHeight w:val="2376"/>
        </w:trPr>
        <w:tc>
          <w:tcPr>
            <w:tcW w:w="3055" w:type="dxa"/>
            <w:vAlign w:val="center"/>
          </w:tcPr>
          <w:p w14:paraId="68AC2AD2" w14:textId="51877AE4" w:rsidR="00D731F0" w:rsidRPr="0092345F" w:rsidRDefault="00D731F0" w:rsidP="005B6429">
            <w:pPr>
              <w:pStyle w:val="ListParagraph"/>
              <w:widowControl w:val="0"/>
              <w:numPr>
                <w:ilvl w:val="0"/>
                <w:numId w:val="25"/>
              </w:numPr>
              <w:spacing w:after="200" w:line="276" w:lineRule="auto"/>
              <w:rPr>
                <w:rFonts w:ascii="Calibri" w:hAnsi="Calibri" w:cs="Calibri"/>
                <w:bCs/>
                <w:sz w:val="20"/>
              </w:rPr>
            </w:pPr>
            <w:r w:rsidRPr="0092345F">
              <w:rPr>
                <w:rFonts w:ascii="Calibri" w:hAnsi="Calibri" w:cs="Calibri"/>
                <w:sz w:val="20"/>
              </w:rPr>
              <w:t xml:space="preserve">A system to identify, plan, facilitate, record and evaluate the effectiveness of training and education for workers is in place to ensure that workers meet the needs of each participant. The system identifies training that is mandatory and includes </w:t>
            </w:r>
            <w:r w:rsidRPr="0092345F">
              <w:rPr>
                <w:rFonts w:ascii="Calibri" w:hAnsi="Calibri" w:cs="Calibri"/>
                <w:sz w:val="20"/>
              </w:rPr>
              <w:lastRenderedPageBreak/>
              <w:t xml:space="preserve">training in relation to staff obligations under the NDIS Practice Standards and other National Disability Insurance Scheme rules.  </w:t>
            </w:r>
          </w:p>
        </w:tc>
        <w:tc>
          <w:tcPr>
            <w:tcW w:w="3055" w:type="dxa"/>
          </w:tcPr>
          <w:p w14:paraId="2FF3A224" w14:textId="77777777" w:rsidR="00D731F0" w:rsidRPr="0092345F" w:rsidRDefault="00D731F0" w:rsidP="00284661">
            <w:pPr>
              <w:rPr>
                <w:rFonts w:ascii="Calibri" w:hAnsi="Calibri" w:cs="Calibri"/>
                <w:sz w:val="22"/>
                <w:szCs w:val="22"/>
              </w:rPr>
            </w:pPr>
          </w:p>
        </w:tc>
        <w:tc>
          <w:tcPr>
            <w:tcW w:w="3056" w:type="dxa"/>
          </w:tcPr>
          <w:p w14:paraId="30A00F7A" w14:textId="77777777" w:rsidR="00D731F0" w:rsidRPr="0092345F" w:rsidRDefault="00D731F0" w:rsidP="00284661">
            <w:pPr>
              <w:rPr>
                <w:rFonts w:ascii="Calibri" w:hAnsi="Calibri" w:cs="Calibri"/>
                <w:sz w:val="22"/>
                <w:szCs w:val="22"/>
              </w:rPr>
            </w:pPr>
          </w:p>
        </w:tc>
      </w:tr>
      <w:tr w:rsidR="00D731F0" w:rsidRPr="0092345F" w14:paraId="38BD7D90" w14:textId="77777777" w:rsidTr="00284661">
        <w:trPr>
          <w:trHeight w:val="2376"/>
        </w:trPr>
        <w:tc>
          <w:tcPr>
            <w:tcW w:w="3055" w:type="dxa"/>
            <w:vAlign w:val="center"/>
          </w:tcPr>
          <w:p w14:paraId="5BC8B4F7" w14:textId="77777777" w:rsidR="00D731F0" w:rsidRPr="0092345F" w:rsidRDefault="00D731F0" w:rsidP="005B6429">
            <w:pPr>
              <w:pStyle w:val="ListParagraph"/>
              <w:widowControl w:val="0"/>
              <w:numPr>
                <w:ilvl w:val="0"/>
                <w:numId w:val="25"/>
              </w:numPr>
              <w:spacing w:after="200" w:line="276" w:lineRule="auto"/>
              <w:rPr>
                <w:rFonts w:ascii="Calibri" w:hAnsi="Calibri" w:cs="Calibri"/>
                <w:bCs/>
                <w:sz w:val="20"/>
              </w:rPr>
            </w:pPr>
            <w:r w:rsidRPr="0092345F">
              <w:rPr>
                <w:rFonts w:ascii="Calibri" w:hAnsi="Calibri" w:cs="Calibri"/>
                <w:sz w:val="20"/>
              </w:rPr>
              <w:t>Timely supervision, support and resources are available to workers relevant to the scope and complexity of supports delivered.</w:t>
            </w:r>
          </w:p>
          <w:p w14:paraId="6C44AC59" w14:textId="77777777" w:rsidR="00D731F0" w:rsidRPr="0092345F" w:rsidRDefault="00D731F0" w:rsidP="00284661">
            <w:pPr>
              <w:rPr>
                <w:rFonts w:ascii="Calibri" w:hAnsi="Calibri" w:cs="Calibri"/>
                <w:sz w:val="22"/>
                <w:szCs w:val="22"/>
              </w:rPr>
            </w:pPr>
          </w:p>
        </w:tc>
        <w:tc>
          <w:tcPr>
            <w:tcW w:w="3055" w:type="dxa"/>
          </w:tcPr>
          <w:p w14:paraId="2194D3BC" w14:textId="77777777" w:rsidR="00D731F0" w:rsidRPr="0092345F" w:rsidRDefault="00D731F0" w:rsidP="00284661">
            <w:pPr>
              <w:rPr>
                <w:rFonts w:ascii="Calibri" w:hAnsi="Calibri" w:cs="Calibri"/>
                <w:sz w:val="22"/>
                <w:szCs w:val="22"/>
              </w:rPr>
            </w:pPr>
          </w:p>
        </w:tc>
        <w:tc>
          <w:tcPr>
            <w:tcW w:w="3056" w:type="dxa"/>
          </w:tcPr>
          <w:p w14:paraId="658BA172" w14:textId="77777777" w:rsidR="00D731F0" w:rsidRPr="0092345F" w:rsidRDefault="00D731F0" w:rsidP="00284661">
            <w:pPr>
              <w:rPr>
                <w:rFonts w:ascii="Calibri" w:hAnsi="Calibri" w:cs="Calibri"/>
                <w:sz w:val="22"/>
                <w:szCs w:val="22"/>
              </w:rPr>
            </w:pPr>
          </w:p>
        </w:tc>
      </w:tr>
      <w:tr w:rsidR="00D731F0" w:rsidRPr="0092345F" w14:paraId="3A8726FA" w14:textId="77777777" w:rsidTr="00284661">
        <w:trPr>
          <w:trHeight w:val="2376"/>
        </w:trPr>
        <w:tc>
          <w:tcPr>
            <w:tcW w:w="3055" w:type="dxa"/>
            <w:vAlign w:val="center"/>
          </w:tcPr>
          <w:p w14:paraId="654A2D00" w14:textId="601C5FFF" w:rsidR="00D731F0" w:rsidRPr="0092345F" w:rsidRDefault="00D731F0" w:rsidP="005B6429">
            <w:pPr>
              <w:pStyle w:val="ListParagraph"/>
              <w:numPr>
                <w:ilvl w:val="0"/>
                <w:numId w:val="25"/>
              </w:numPr>
              <w:rPr>
                <w:rFonts w:ascii="Calibri" w:hAnsi="Calibri" w:cs="Calibri"/>
                <w:sz w:val="22"/>
                <w:szCs w:val="22"/>
              </w:rPr>
            </w:pPr>
            <w:r w:rsidRPr="0092345F">
              <w:rPr>
                <w:rFonts w:ascii="Calibri" w:hAnsi="Calibri" w:cs="Calibri"/>
                <w:sz w:val="20"/>
              </w:rPr>
              <w:t>The performance of workers is managed, developed and documented, including through providing feedback and development opportunities.</w:t>
            </w:r>
          </w:p>
        </w:tc>
        <w:tc>
          <w:tcPr>
            <w:tcW w:w="3055" w:type="dxa"/>
          </w:tcPr>
          <w:p w14:paraId="69AD4891" w14:textId="77777777" w:rsidR="00D731F0" w:rsidRPr="0092345F" w:rsidRDefault="00D731F0" w:rsidP="00284661">
            <w:pPr>
              <w:rPr>
                <w:rFonts w:ascii="Calibri" w:hAnsi="Calibri" w:cs="Calibri"/>
                <w:sz w:val="22"/>
                <w:szCs w:val="22"/>
              </w:rPr>
            </w:pPr>
          </w:p>
        </w:tc>
        <w:tc>
          <w:tcPr>
            <w:tcW w:w="3056" w:type="dxa"/>
          </w:tcPr>
          <w:p w14:paraId="37C5CE46" w14:textId="77777777" w:rsidR="00D731F0" w:rsidRPr="0092345F" w:rsidRDefault="00D731F0" w:rsidP="00284661">
            <w:pPr>
              <w:rPr>
                <w:rFonts w:ascii="Calibri" w:hAnsi="Calibri" w:cs="Calibri"/>
                <w:sz w:val="22"/>
                <w:szCs w:val="22"/>
              </w:rPr>
            </w:pPr>
          </w:p>
        </w:tc>
      </w:tr>
      <w:tr w:rsidR="00D902A8" w:rsidRPr="0092345F" w14:paraId="00BC1027" w14:textId="77777777" w:rsidTr="00284661">
        <w:trPr>
          <w:trHeight w:val="2376"/>
        </w:trPr>
        <w:tc>
          <w:tcPr>
            <w:tcW w:w="3055" w:type="dxa"/>
            <w:vAlign w:val="center"/>
          </w:tcPr>
          <w:p w14:paraId="0B5A79E2" w14:textId="77777777" w:rsidR="00D902A8" w:rsidRPr="00D338E4" w:rsidRDefault="00D902A8" w:rsidP="00D902A8">
            <w:pPr>
              <w:pStyle w:val="ListParagraph"/>
              <w:widowControl w:val="0"/>
              <w:numPr>
                <w:ilvl w:val="0"/>
                <w:numId w:val="25"/>
              </w:numPr>
              <w:spacing w:after="200" w:line="276" w:lineRule="auto"/>
              <w:rPr>
                <w:b/>
                <w:bCs/>
                <w:sz w:val="20"/>
              </w:rPr>
            </w:pPr>
            <w:r w:rsidRPr="00F878CF">
              <w:rPr>
                <w:sz w:val="20"/>
              </w:rPr>
              <w:t>The performance of workers is managed, developed and documented, including through providing feedback and development opportunities.</w:t>
            </w:r>
          </w:p>
          <w:p w14:paraId="478A6634" w14:textId="77777777" w:rsidR="00D902A8" w:rsidRPr="0092345F" w:rsidRDefault="00D902A8" w:rsidP="00D902A8">
            <w:pPr>
              <w:pStyle w:val="ListParagraph"/>
              <w:rPr>
                <w:rFonts w:ascii="Calibri" w:hAnsi="Calibri" w:cs="Calibri"/>
                <w:sz w:val="20"/>
              </w:rPr>
            </w:pPr>
          </w:p>
        </w:tc>
        <w:tc>
          <w:tcPr>
            <w:tcW w:w="3055" w:type="dxa"/>
          </w:tcPr>
          <w:p w14:paraId="237FA984" w14:textId="77777777" w:rsidR="00D902A8" w:rsidRPr="0092345F" w:rsidRDefault="00D902A8" w:rsidP="00284661">
            <w:pPr>
              <w:rPr>
                <w:rFonts w:ascii="Calibri" w:hAnsi="Calibri" w:cs="Calibri"/>
                <w:sz w:val="22"/>
                <w:szCs w:val="22"/>
              </w:rPr>
            </w:pPr>
          </w:p>
        </w:tc>
        <w:tc>
          <w:tcPr>
            <w:tcW w:w="3056" w:type="dxa"/>
          </w:tcPr>
          <w:p w14:paraId="7396F182" w14:textId="77777777" w:rsidR="00D902A8" w:rsidRPr="0092345F" w:rsidRDefault="00D902A8" w:rsidP="00284661">
            <w:pPr>
              <w:rPr>
                <w:rFonts w:ascii="Calibri" w:hAnsi="Calibri" w:cs="Calibri"/>
                <w:sz w:val="22"/>
                <w:szCs w:val="22"/>
              </w:rPr>
            </w:pPr>
          </w:p>
        </w:tc>
      </w:tr>
      <w:tr w:rsidR="00D902A8" w:rsidRPr="0092345F" w14:paraId="5D16E380" w14:textId="77777777" w:rsidTr="00284661">
        <w:trPr>
          <w:trHeight w:val="2376"/>
        </w:trPr>
        <w:tc>
          <w:tcPr>
            <w:tcW w:w="3055" w:type="dxa"/>
            <w:vAlign w:val="center"/>
          </w:tcPr>
          <w:p w14:paraId="149AEED1" w14:textId="77777777" w:rsidR="00D902A8" w:rsidRPr="00D338E4" w:rsidRDefault="00D902A8" w:rsidP="00D902A8">
            <w:pPr>
              <w:pStyle w:val="ListParagraph"/>
              <w:widowControl w:val="0"/>
              <w:numPr>
                <w:ilvl w:val="0"/>
                <w:numId w:val="25"/>
              </w:numPr>
              <w:spacing w:after="200" w:line="276" w:lineRule="auto"/>
              <w:rPr>
                <w:sz w:val="20"/>
              </w:rPr>
            </w:pPr>
            <w:r w:rsidRPr="00D338E4">
              <w:rPr>
                <w:sz w:val="20"/>
              </w:rPr>
              <w:t>Workers with capabilities that are relevant to assisting in the response to an emergency or disaster (such as contingency planning or infection prevention or control) are identified.</w:t>
            </w:r>
          </w:p>
          <w:p w14:paraId="3A4ED602" w14:textId="77777777" w:rsidR="00D902A8" w:rsidRPr="00F878CF" w:rsidRDefault="00D902A8" w:rsidP="00D902A8">
            <w:pPr>
              <w:pStyle w:val="ListParagraph"/>
              <w:widowControl w:val="0"/>
              <w:spacing w:after="200" w:line="276" w:lineRule="auto"/>
              <w:rPr>
                <w:sz w:val="20"/>
              </w:rPr>
            </w:pPr>
          </w:p>
        </w:tc>
        <w:tc>
          <w:tcPr>
            <w:tcW w:w="3055" w:type="dxa"/>
          </w:tcPr>
          <w:p w14:paraId="7D74E4B6" w14:textId="77777777" w:rsidR="00D902A8" w:rsidRPr="0092345F" w:rsidRDefault="00D902A8" w:rsidP="00284661">
            <w:pPr>
              <w:rPr>
                <w:rFonts w:ascii="Calibri" w:hAnsi="Calibri" w:cs="Calibri"/>
                <w:sz w:val="22"/>
                <w:szCs w:val="22"/>
              </w:rPr>
            </w:pPr>
          </w:p>
        </w:tc>
        <w:tc>
          <w:tcPr>
            <w:tcW w:w="3056" w:type="dxa"/>
          </w:tcPr>
          <w:p w14:paraId="08772018" w14:textId="77777777" w:rsidR="00D902A8" w:rsidRPr="0092345F" w:rsidRDefault="00D902A8" w:rsidP="00284661">
            <w:pPr>
              <w:rPr>
                <w:rFonts w:ascii="Calibri" w:hAnsi="Calibri" w:cs="Calibri"/>
                <w:sz w:val="22"/>
                <w:szCs w:val="22"/>
              </w:rPr>
            </w:pPr>
          </w:p>
        </w:tc>
      </w:tr>
      <w:tr w:rsidR="00D902A8" w:rsidRPr="0092345F" w14:paraId="1DFF3228" w14:textId="77777777" w:rsidTr="00284661">
        <w:trPr>
          <w:trHeight w:val="2376"/>
        </w:trPr>
        <w:tc>
          <w:tcPr>
            <w:tcW w:w="3055" w:type="dxa"/>
            <w:vAlign w:val="center"/>
          </w:tcPr>
          <w:p w14:paraId="7CA2B257" w14:textId="77777777" w:rsidR="00D902A8" w:rsidRPr="00D338E4" w:rsidRDefault="00D902A8" w:rsidP="00D902A8">
            <w:pPr>
              <w:pStyle w:val="ListParagraph"/>
              <w:widowControl w:val="0"/>
              <w:numPr>
                <w:ilvl w:val="0"/>
                <w:numId w:val="25"/>
              </w:numPr>
              <w:spacing w:after="200" w:line="276" w:lineRule="auto"/>
              <w:rPr>
                <w:sz w:val="20"/>
              </w:rPr>
            </w:pPr>
            <w:r w:rsidRPr="00D338E4">
              <w:rPr>
                <w:sz w:val="20"/>
              </w:rPr>
              <w:lastRenderedPageBreak/>
              <w:t>Plans are in place to identify, source and induct a workforce in the event that workforce disruptions occur in an emergency or disaster.</w:t>
            </w:r>
          </w:p>
          <w:p w14:paraId="05A94CC9" w14:textId="77777777" w:rsidR="00D902A8" w:rsidRPr="00D902A8" w:rsidRDefault="00D902A8" w:rsidP="00D902A8">
            <w:pPr>
              <w:widowControl w:val="0"/>
              <w:spacing w:after="200" w:line="276" w:lineRule="auto"/>
              <w:ind w:left="360"/>
              <w:rPr>
                <w:sz w:val="20"/>
              </w:rPr>
            </w:pPr>
          </w:p>
        </w:tc>
        <w:tc>
          <w:tcPr>
            <w:tcW w:w="3055" w:type="dxa"/>
          </w:tcPr>
          <w:p w14:paraId="4AF37397" w14:textId="77777777" w:rsidR="00D902A8" w:rsidRPr="0092345F" w:rsidRDefault="00D902A8" w:rsidP="00284661">
            <w:pPr>
              <w:rPr>
                <w:rFonts w:ascii="Calibri" w:hAnsi="Calibri" w:cs="Calibri"/>
                <w:sz w:val="22"/>
                <w:szCs w:val="22"/>
              </w:rPr>
            </w:pPr>
          </w:p>
        </w:tc>
        <w:tc>
          <w:tcPr>
            <w:tcW w:w="3056" w:type="dxa"/>
          </w:tcPr>
          <w:p w14:paraId="78A64703" w14:textId="77777777" w:rsidR="00D902A8" w:rsidRPr="0092345F" w:rsidRDefault="00D902A8" w:rsidP="00284661">
            <w:pPr>
              <w:rPr>
                <w:rFonts w:ascii="Calibri" w:hAnsi="Calibri" w:cs="Calibri"/>
                <w:sz w:val="22"/>
                <w:szCs w:val="22"/>
              </w:rPr>
            </w:pPr>
          </w:p>
        </w:tc>
      </w:tr>
      <w:tr w:rsidR="00D902A8" w:rsidRPr="0092345F" w14:paraId="14FE9636" w14:textId="77777777" w:rsidTr="00284661">
        <w:trPr>
          <w:trHeight w:val="2376"/>
        </w:trPr>
        <w:tc>
          <w:tcPr>
            <w:tcW w:w="3055" w:type="dxa"/>
            <w:vAlign w:val="center"/>
          </w:tcPr>
          <w:p w14:paraId="613CBC95" w14:textId="77777777" w:rsidR="00D902A8" w:rsidRPr="00D338E4" w:rsidRDefault="00D902A8" w:rsidP="00D902A8">
            <w:pPr>
              <w:pStyle w:val="ListParagraph"/>
              <w:widowControl w:val="0"/>
              <w:numPr>
                <w:ilvl w:val="0"/>
                <w:numId w:val="25"/>
              </w:numPr>
              <w:spacing w:after="200" w:line="276" w:lineRule="auto"/>
              <w:rPr>
                <w:sz w:val="20"/>
              </w:rPr>
            </w:pPr>
            <w:r w:rsidRPr="00D338E4">
              <w:rPr>
                <w:sz w:val="20"/>
              </w:rPr>
              <w:t>Infection prevention and control training, including refresher training, is undertaken by all workers involved in providing supports to participants.</w:t>
            </w:r>
          </w:p>
          <w:p w14:paraId="1A5E462E" w14:textId="77777777" w:rsidR="00D902A8" w:rsidRPr="00D902A8" w:rsidRDefault="00D902A8" w:rsidP="00D902A8">
            <w:pPr>
              <w:widowControl w:val="0"/>
              <w:spacing w:after="200" w:line="276" w:lineRule="auto"/>
              <w:rPr>
                <w:sz w:val="20"/>
              </w:rPr>
            </w:pPr>
          </w:p>
        </w:tc>
        <w:tc>
          <w:tcPr>
            <w:tcW w:w="3055" w:type="dxa"/>
          </w:tcPr>
          <w:p w14:paraId="2DB70EA8" w14:textId="77777777" w:rsidR="00D902A8" w:rsidRPr="0092345F" w:rsidRDefault="00D902A8" w:rsidP="00284661">
            <w:pPr>
              <w:rPr>
                <w:rFonts w:ascii="Calibri" w:hAnsi="Calibri" w:cs="Calibri"/>
                <w:sz w:val="22"/>
                <w:szCs w:val="22"/>
              </w:rPr>
            </w:pPr>
          </w:p>
        </w:tc>
        <w:tc>
          <w:tcPr>
            <w:tcW w:w="3056" w:type="dxa"/>
          </w:tcPr>
          <w:p w14:paraId="62BA027E" w14:textId="77777777" w:rsidR="00D902A8" w:rsidRPr="0092345F" w:rsidRDefault="00D902A8" w:rsidP="00284661">
            <w:pPr>
              <w:rPr>
                <w:rFonts w:ascii="Calibri" w:hAnsi="Calibri" w:cs="Calibri"/>
                <w:sz w:val="22"/>
                <w:szCs w:val="22"/>
              </w:rPr>
            </w:pPr>
          </w:p>
        </w:tc>
      </w:tr>
      <w:tr w:rsidR="00D902A8" w:rsidRPr="0092345F" w14:paraId="47B30C7D" w14:textId="77777777" w:rsidTr="00284661">
        <w:trPr>
          <w:trHeight w:val="2376"/>
        </w:trPr>
        <w:tc>
          <w:tcPr>
            <w:tcW w:w="3055" w:type="dxa"/>
            <w:vAlign w:val="center"/>
          </w:tcPr>
          <w:p w14:paraId="1D0E3114" w14:textId="77777777" w:rsidR="00D902A8" w:rsidRPr="00D338E4" w:rsidRDefault="00D902A8" w:rsidP="00D902A8">
            <w:pPr>
              <w:pStyle w:val="ListParagraph"/>
              <w:widowControl w:val="0"/>
              <w:numPr>
                <w:ilvl w:val="0"/>
                <w:numId w:val="25"/>
              </w:numPr>
              <w:spacing w:after="200" w:line="276" w:lineRule="auto"/>
              <w:rPr>
                <w:sz w:val="20"/>
              </w:rPr>
            </w:pPr>
            <w:r w:rsidRPr="00D338E4">
              <w:rPr>
                <w:sz w:val="20"/>
              </w:rPr>
              <w:t>For each worker, the following details are recorded and kept up to date:</w:t>
            </w:r>
          </w:p>
          <w:p w14:paraId="447D92C6" w14:textId="50FD6547" w:rsidR="00D902A8" w:rsidRPr="00D338E4" w:rsidRDefault="00D902A8" w:rsidP="00D902A8">
            <w:pPr>
              <w:pStyle w:val="ListParagraph"/>
              <w:numPr>
                <w:ilvl w:val="0"/>
                <w:numId w:val="32"/>
              </w:numPr>
              <w:rPr>
                <w:sz w:val="20"/>
              </w:rPr>
            </w:pPr>
            <w:r w:rsidRPr="00D338E4">
              <w:rPr>
                <w:sz w:val="20"/>
              </w:rPr>
              <w:t>their contact details;</w:t>
            </w:r>
          </w:p>
          <w:p w14:paraId="35D9003C" w14:textId="632631A1" w:rsidR="00D902A8" w:rsidRPr="00D902A8" w:rsidRDefault="00D902A8" w:rsidP="00D902A8">
            <w:pPr>
              <w:pStyle w:val="ListParagraph"/>
              <w:widowControl w:val="0"/>
              <w:numPr>
                <w:ilvl w:val="0"/>
                <w:numId w:val="32"/>
              </w:numPr>
              <w:spacing w:after="200" w:line="276" w:lineRule="auto"/>
              <w:rPr>
                <w:sz w:val="20"/>
              </w:rPr>
            </w:pPr>
            <w:r w:rsidRPr="00D902A8">
              <w:rPr>
                <w:sz w:val="20"/>
              </w:rPr>
              <w:t>details of their secondary employment (if any).</w:t>
            </w:r>
          </w:p>
        </w:tc>
        <w:tc>
          <w:tcPr>
            <w:tcW w:w="3055" w:type="dxa"/>
          </w:tcPr>
          <w:p w14:paraId="60EACCEB" w14:textId="77777777" w:rsidR="00D902A8" w:rsidRPr="0092345F" w:rsidRDefault="00D902A8" w:rsidP="00284661">
            <w:pPr>
              <w:rPr>
                <w:rFonts w:ascii="Calibri" w:hAnsi="Calibri" w:cs="Calibri"/>
                <w:sz w:val="22"/>
                <w:szCs w:val="22"/>
              </w:rPr>
            </w:pPr>
          </w:p>
        </w:tc>
        <w:tc>
          <w:tcPr>
            <w:tcW w:w="3056" w:type="dxa"/>
          </w:tcPr>
          <w:p w14:paraId="2AC44C62" w14:textId="77777777" w:rsidR="00D902A8" w:rsidRPr="0092345F" w:rsidRDefault="00D902A8" w:rsidP="00284661">
            <w:pPr>
              <w:rPr>
                <w:rFonts w:ascii="Calibri" w:hAnsi="Calibri" w:cs="Calibri"/>
                <w:sz w:val="22"/>
                <w:szCs w:val="22"/>
              </w:rPr>
            </w:pPr>
          </w:p>
        </w:tc>
      </w:tr>
    </w:tbl>
    <w:p w14:paraId="2D8D7245" w14:textId="469866D3" w:rsidR="00A311DA" w:rsidRDefault="00A311DA">
      <w:pPr>
        <w:rPr>
          <w:rFonts w:ascii="Calibri" w:hAnsi="Calibri" w:cs="Calibri"/>
        </w:rPr>
      </w:pPr>
    </w:p>
    <w:p w14:paraId="5FAD963A" w14:textId="39DBB933" w:rsidR="00521F79" w:rsidRDefault="00521F79">
      <w:pPr>
        <w:rPr>
          <w:rFonts w:ascii="Calibri" w:hAnsi="Calibri" w:cs="Calibri"/>
        </w:rPr>
      </w:pPr>
      <w:r>
        <w:rPr>
          <w:rFonts w:ascii="Calibri" w:hAnsi="Calibri" w:cs="Calibri"/>
        </w:rPr>
        <w:br w:type="page"/>
      </w:r>
    </w:p>
    <w:p w14:paraId="667BE3B6" w14:textId="315A2660" w:rsidR="00521F79" w:rsidRPr="0092345F" w:rsidRDefault="00521F79" w:rsidP="00521F79">
      <w:pPr>
        <w:pStyle w:val="Heading3"/>
      </w:pPr>
      <w:bookmarkStart w:id="20" w:name="_Toc94695987"/>
      <w:r w:rsidRPr="0092345F">
        <w:lastRenderedPageBreak/>
        <w:t>2.</w:t>
      </w:r>
      <w:r w:rsidR="00091001">
        <w:t>8</w:t>
      </w:r>
      <w:r w:rsidRPr="0092345F">
        <w:t xml:space="preserve"> </w:t>
      </w:r>
      <w:r>
        <w:t>Continuity of Supports</w:t>
      </w:r>
      <w:bookmarkEnd w:id="20"/>
    </w:p>
    <w:p w14:paraId="57773317" w14:textId="77777777" w:rsidR="00521F79"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A311DA" w:rsidRPr="0092345F" w14:paraId="2B4CE202" w14:textId="77777777" w:rsidTr="00284661">
        <w:trPr>
          <w:trHeight w:val="1830"/>
        </w:trPr>
        <w:tc>
          <w:tcPr>
            <w:tcW w:w="9166" w:type="dxa"/>
            <w:gridSpan w:val="3"/>
          </w:tcPr>
          <w:p w14:paraId="2169064A" w14:textId="77777777" w:rsidR="00A311DA" w:rsidRPr="0092345F" w:rsidRDefault="00A311DA" w:rsidP="00284661">
            <w:pPr>
              <w:rPr>
                <w:rFonts w:ascii="Calibri" w:hAnsi="Calibri" w:cs="Calibri"/>
                <w:sz w:val="22"/>
                <w:szCs w:val="22"/>
              </w:rPr>
            </w:pPr>
          </w:p>
          <w:p w14:paraId="552308D8" w14:textId="6A7F0278" w:rsidR="00A311DA" w:rsidRPr="0092345F" w:rsidRDefault="00A311DA" w:rsidP="00284661">
            <w:pPr>
              <w:rPr>
                <w:rFonts w:ascii="Calibri" w:hAnsi="Calibri" w:cs="Calibri"/>
                <w:sz w:val="20"/>
              </w:rPr>
            </w:pPr>
            <w:r w:rsidRPr="0092345F">
              <w:rPr>
                <w:rFonts w:ascii="Calibri" w:hAnsi="Calibri" w:cs="Calibri"/>
                <w:b/>
                <w:sz w:val="20"/>
              </w:rPr>
              <w:t>2.</w:t>
            </w:r>
            <w:r w:rsidR="00091001">
              <w:rPr>
                <w:rFonts w:ascii="Calibri" w:hAnsi="Calibri" w:cs="Calibri"/>
                <w:b/>
                <w:sz w:val="20"/>
              </w:rPr>
              <w:t>8</w:t>
            </w:r>
            <w:r w:rsidRPr="0092345F">
              <w:rPr>
                <w:rFonts w:ascii="Calibri" w:hAnsi="Calibri" w:cs="Calibri"/>
                <w:b/>
                <w:sz w:val="20"/>
              </w:rPr>
              <w:t xml:space="preserve"> PROVIDER GOVERNANCE AND OPERATIONAL MANAGEMENT: </w:t>
            </w:r>
            <w:r>
              <w:rPr>
                <w:rFonts w:ascii="Calibri" w:hAnsi="Calibri" w:cs="Calibri"/>
                <w:sz w:val="20"/>
              </w:rPr>
              <w:t>Continuity of Supports</w:t>
            </w:r>
          </w:p>
          <w:p w14:paraId="3C1716A5" w14:textId="77777777" w:rsidR="00A311DA" w:rsidRPr="0092345F" w:rsidRDefault="00A311DA" w:rsidP="00284661">
            <w:pPr>
              <w:rPr>
                <w:rFonts w:ascii="Calibri" w:hAnsi="Calibri" w:cs="Calibri"/>
                <w:sz w:val="22"/>
                <w:szCs w:val="22"/>
              </w:rPr>
            </w:pPr>
          </w:p>
          <w:p w14:paraId="5CCC790D" w14:textId="77777777" w:rsidR="00A311DA" w:rsidRPr="0092345F" w:rsidRDefault="00A311DA" w:rsidP="00284661">
            <w:pPr>
              <w:rPr>
                <w:rFonts w:ascii="Calibri" w:hAnsi="Calibri" w:cs="Calibri"/>
                <w:sz w:val="22"/>
                <w:szCs w:val="22"/>
              </w:rPr>
            </w:pPr>
            <w:r w:rsidRPr="0092345F">
              <w:rPr>
                <w:rFonts w:ascii="Calibri" w:hAnsi="Calibri" w:cs="Calibri"/>
                <w:b/>
                <w:bCs/>
                <w:sz w:val="20"/>
              </w:rPr>
              <w:t xml:space="preserve">Outcome: </w:t>
            </w:r>
            <w:r w:rsidRPr="00F878CF">
              <w:rPr>
                <w:bCs/>
                <w:sz w:val="20"/>
              </w:rPr>
              <w:t>Each participant has access to timely and appropriate support without interruption.</w:t>
            </w:r>
          </w:p>
        </w:tc>
      </w:tr>
      <w:tr w:rsidR="00A311DA" w:rsidRPr="0092345F" w14:paraId="666811CE" w14:textId="77777777" w:rsidTr="00284661">
        <w:trPr>
          <w:trHeight w:val="792"/>
        </w:trPr>
        <w:tc>
          <w:tcPr>
            <w:tcW w:w="3055" w:type="dxa"/>
            <w:shd w:val="clear" w:color="auto" w:fill="FFC000" w:themeFill="accent4"/>
            <w:vAlign w:val="center"/>
          </w:tcPr>
          <w:p w14:paraId="3F872AFD" w14:textId="77777777" w:rsidR="00A311DA" w:rsidRPr="0092345F" w:rsidRDefault="00A311D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3F88F198" w14:textId="77777777" w:rsidR="00A311DA" w:rsidRPr="0092345F" w:rsidRDefault="00A311D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03A92B37" w14:textId="77777777" w:rsidR="00A311DA" w:rsidRPr="0092345F" w:rsidRDefault="00A311D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BEB8C0A" w14:textId="77777777" w:rsidR="00A311DA" w:rsidRPr="0092345F" w:rsidRDefault="00A311D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A311DA" w:rsidRPr="0092345F" w14:paraId="2633EA8F" w14:textId="77777777" w:rsidTr="00284661">
        <w:trPr>
          <w:trHeight w:val="2555"/>
        </w:trPr>
        <w:tc>
          <w:tcPr>
            <w:tcW w:w="3055" w:type="dxa"/>
            <w:vAlign w:val="center"/>
          </w:tcPr>
          <w:p w14:paraId="417FF230" w14:textId="77777777" w:rsidR="00A311DA" w:rsidRPr="00906FD0" w:rsidRDefault="00A311DA" w:rsidP="005B6429">
            <w:pPr>
              <w:pStyle w:val="ListParagraph"/>
              <w:widowControl w:val="0"/>
              <w:numPr>
                <w:ilvl w:val="0"/>
                <w:numId w:val="26"/>
              </w:numPr>
              <w:spacing w:after="200" w:line="276" w:lineRule="auto"/>
              <w:rPr>
                <w:b/>
                <w:bCs/>
                <w:sz w:val="20"/>
              </w:rPr>
            </w:pPr>
            <w:r w:rsidRPr="00906FD0">
              <w:rPr>
                <w:sz w:val="20"/>
              </w:rPr>
              <w:t>Day-to-day operations are managed in an efficient and effective way to avoid disruption and ensure continuity of supports.</w:t>
            </w:r>
          </w:p>
          <w:p w14:paraId="647AF9EC" w14:textId="77777777" w:rsidR="00A311DA" w:rsidRPr="0092345F" w:rsidRDefault="00A311DA" w:rsidP="00284661">
            <w:pPr>
              <w:rPr>
                <w:rFonts w:ascii="Calibri" w:hAnsi="Calibri" w:cs="Calibri"/>
                <w:sz w:val="22"/>
                <w:szCs w:val="22"/>
              </w:rPr>
            </w:pPr>
          </w:p>
        </w:tc>
        <w:tc>
          <w:tcPr>
            <w:tcW w:w="3055" w:type="dxa"/>
          </w:tcPr>
          <w:p w14:paraId="5CD2AE72" w14:textId="77777777" w:rsidR="00A311DA" w:rsidRPr="0092345F" w:rsidRDefault="00A311DA" w:rsidP="00284661">
            <w:pPr>
              <w:rPr>
                <w:rFonts w:ascii="Calibri" w:hAnsi="Calibri" w:cs="Calibri"/>
                <w:sz w:val="22"/>
                <w:szCs w:val="22"/>
              </w:rPr>
            </w:pPr>
          </w:p>
        </w:tc>
        <w:tc>
          <w:tcPr>
            <w:tcW w:w="3056" w:type="dxa"/>
          </w:tcPr>
          <w:p w14:paraId="197B31D8" w14:textId="77777777" w:rsidR="00A311DA" w:rsidRPr="0092345F" w:rsidRDefault="00A311DA" w:rsidP="00284661">
            <w:pPr>
              <w:rPr>
                <w:rFonts w:ascii="Calibri" w:hAnsi="Calibri" w:cs="Calibri"/>
                <w:sz w:val="22"/>
                <w:szCs w:val="22"/>
              </w:rPr>
            </w:pPr>
          </w:p>
        </w:tc>
      </w:tr>
      <w:tr w:rsidR="00A311DA" w:rsidRPr="0092345F" w14:paraId="2384756A" w14:textId="77777777" w:rsidTr="00284661">
        <w:trPr>
          <w:trHeight w:val="1982"/>
        </w:trPr>
        <w:tc>
          <w:tcPr>
            <w:tcW w:w="3055" w:type="dxa"/>
            <w:vAlign w:val="center"/>
          </w:tcPr>
          <w:p w14:paraId="30BA478B" w14:textId="77777777" w:rsidR="00A311DA" w:rsidRPr="00906FD0" w:rsidRDefault="00A311DA" w:rsidP="005B6429">
            <w:pPr>
              <w:pStyle w:val="ListParagraph"/>
              <w:widowControl w:val="0"/>
              <w:numPr>
                <w:ilvl w:val="0"/>
                <w:numId w:val="26"/>
              </w:numPr>
              <w:spacing w:after="200" w:line="276" w:lineRule="auto"/>
              <w:rPr>
                <w:b/>
                <w:bCs/>
                <w:sz w:val="20"/>
              </w:rPr>
            </w:pPr>
            <w:r w:rsidRPr="00906FD0">
              <w:rPr>
                <w:sz w:val="20"/>
              </w:rPr>
              <w:t>In the event of worker absence or vacancy, a suitably qualified and/or experienced person performs the role.</w:t>
            </w:r>
          </w:p>
          <w:p w14:paraId="75575FEE" w14:textId="77777777" w:rsidR="00A311DA" w:rsidRPr="0092345F" w:rsidRDefault="00A311DA" w:rsidP="00284661">
            <w:pPr>
              <w:rPr>
                <w:rFonts w:ascii="Calibri" w:hAnsi="Calibri" w:cs="Calibri"/>
                <w:sz w:val="22"/>
                <w:szCs w:val="22"/>
              </w:rPr>
            </w:pPr>
          </w:p>
        </w:tc>
        <w:tc>
          <w:tcPr>
            <w:tcW w:w="3055" w:type="dxa"/>
          </w:tcPr>
          <w:p w14:paraId="340835C2" w14:textId="77777777" w:rsidR="00A311DA" w:rsidRPr="0092345F" w:rsidRDefault="00A311DA" w:rsidP="00284661">
            <w:pPr>
              <w:rPr>
                <w:rFonts w:ascii="Calibri" w:hAnsi="Calibri" w:cs="Calibri"/>
                <w:sz w:val="22"/>
                <w:szCs w:val="22"/>
              </w:rPr>
            </w:pPr>
          </w:p>
        </w:tc>
        <w:tc>
          <w:tcPr>
            <w:tcW w:w="3056" w:type="dxa"/>
          </w:tcPr>
          <w:p w14:paraId="3A03168A" w14:textId="77777777" w:rsidR="00A311DA" w:rsidRPr="0092345F" w:rsidRDefault="00A311DA" w:rsidP="00284661">
            <w:pPr>
              <w:rPr>
                <w:rFonts w:ascii="Calibri" w:hAnsi="Calibri" w:cs="Calibri"/>
                <w:sz w:val="22"/>
                <w:szCs w:val="22"/>
              </w:rPr>
            </w:pPr>
          </w:p>
        </w:tc>
      </w:tr>
      <w:tr w:rsidR="00A311DA" w:rsidRPr="0092345F" w14:paraId="59651633" w14:textId="77777777" w:rsidTr="00284661">
        <w:trPr>
          <w:trHeight w:val="2376"/>
        </w:trPr>
        <w:tc>
          <w:tcPr>
            <w:tcW w:w="3055" w:type="dxa"/>
            <w:vAlign w:val="center"/>
          </w:tcPr>
          <w:p w14:paraId="2B992FB6" w14:textId="77777777" w:rsidR="00A311DA" w:rsidRPr="00906FD0" w:rsidRDefault="00A311DA" w:rsidP="005B6429">
            <w:pPr>
              <w:pStyle w:val="ListParagraph"/>
              <w:widowControl w:val="0"/>
              <w:numPr>
                <w:ilvl w:val="0"/>
                <w:numId w:val="26"/>
              </w:numPr>
              <w:spacing w:after="200" w:line="276" w:lineRule="auto"/>
              <w:rPr>
                <w:b/>
                <w:bCs/>
                <w:sz w:val="20"/>
              </w:rPr>
            </w:pPr>
            <w:r w:rsidRPr="00906FD0">
              <w:rPr>
                <w:sz w:val="20"/>
              </w:rPr>
              <w:t>Supports are planned with each participant to meet their specific needs and preferences. These needs and preferences are documented and provided to workers prior to commencing work with each participant to ensure the participant’s experience is consistent with their expressed preferences.</w:t>
            </w:r>
          </w:p>
          <w:p w14:paraId="2EC8288B" w14:textId="77777777" w:rsidR="00A311DA" w:rsidRPr="0092345F" w:rsidRDefault="00A311DA" w:rsidP="00284661">
            <w:pPr>
              <w:rPr>
                <w:rFonts w:ascii="Calibri" w:hAnsi="Calibri" w:cs="Calibri"/>
                <w:sz w:val="22"/>
                <w:szCs w:val="22"/>
              </w:rPr>
            </w:pPr>
          </w:p>
        </w:tc>
        <w:tc>
          <w:tcPr>
            <w:tcW w:w="3055" w:type="dxa"/>
          </w:tcPr>
          <w:p w14:paraId="4FC824A7" w14:textId="77777777" w:rsidR="00A311DA" w:rsidRPr="0092345F" w:rsidRDefault="00A311DA" w:rsidP="00284661">
            <w:pPr>
              <w:rPr>
                <w:rFonts w:ascii="Calibri" w:hAnsi="Calibri" w:cs="Calibri"/>
                <w:sz w:val="22"/>
                <w:szCs w:val="22"/>
              </w:rPr>
            </w:pPr>
          </w:p>
        </w:tc>
        <w:tc>
          <w:tcPr>
            <w:tcW w:w="3056" w:type="dxa"/>
          </w:tcPr>
          <w:p w14:paraId="4C32F16F" w14:textId="77777777" w:rsidR="00A311DA" w:rsidRPr="0092345F" w:rsidRDefault="00A311DA" w:rsidP="00284661">
            <w:pPr>
              <w:rPr>
                <w:rFonts w:ascii="Calibri" w:hAnsi="Calibri" w:cs="Calibri"/>
                <w:sz w:val="22"/>
                <w:szCs w:val="22"/>
              </w:rPr>
            </w:pPr>
          </w:p>
        </w:tc>
      </w:tr>
      <w:tr w:rsidR="00A311DA" w:rsidRPr="0092345F" w14:paraId="6CADC29B" w14:textId="77777777" w:rsidTr="00284661">
        <w:trPr>
          <w:trHeight w:val="2376"/>
        </w:trPr>
        <w:tc>
          <w:tcPr>
            <w:tcW w:w="3055" w:type="dxa"/>
            <w:vAlign w:val="center"/>
          </w:tcPr>
          <w:p w14:paraId="16118B6E" w14:textId="77777777" w:rsidR="00A311DA" w:rsidRPr="00906FD0" w:rsidRDefault="00A311DA" w:rsidP="005B6429">
            <w:pPr>
              <w:pStyle w:val="ListParagraph"/>
              <w:widowControl w:val="0"/>
              <w:numPr>
                <w:ilvl w:val="0"/>
                <w:numId w:val="26"/>
              </w:numPr>
              <w:spacing w:after="200" w:line="276" w:lineRule="auto"/>
              <w:rPr>
                <w:b/>
                <w:bCs/>
                <w:sz w:val="20"/>
              </w:rPr>
            </w:pPr>
            <w:r w:rsidRPr="00906FD0">
              <w:rPr>
                <w:sz w:val="20"/>
              </w:rPr>
              <w:lastRenderedPageBreak/>
              <w:t>Arrangements are in place to ensure support is provided to the participant without interruption throughout the period of their service agreement. These arrangements are relevant and proportionate to the scope and complexity of supports delivered by the provider.</w:t>
            </w:r>
          </w:p>
          <w:p w14:paraId="3A1EB9D4" w14:textId="77777777" w:rsidR="00A311DA" w:rsidRPr="00906FD0" w:rsidRDefault="00A311DA" w:rsidP="00284661">
            <w:pPr>
              <w:spacing w:before="120"/>
              <w:rPr>
                <w:rFonts w:ascii="Calibri" w:hAnsi="Calibri" w:cs="Calibri"/>
                <w:bCs/>
                <w:sz w:val="20"/>
              </w:rPr>
            </w:pPr>
          </w:p>
        </w:tc>
        <w:tc>
          <w:tcPr>
            <w:tcW w:w="3055" w:type="dxa"/>
          </w:tcPr>
          <w:p w14:paraId="47CBBCB4" w14:textId="77777777" w:rsidR="00A311DA" w:rsidRPr="0092345F" w:rsidRDefault="00A311DA" w:rsidP="00284661">
            <w:pPr>
              <w:rPr>
                <w:rFonts w:ascii="Calibri" w:hAnsi="Calibri" w:cs="Calibri"/>
                <w:sz w:val="22"/>
                <w:szCs w:val="22"/>
              </w:rPr>
            </w:pPr>
          </w:p>
        </w:tc>
        <w:tc>
          <w:tcPr>
            <w:tcW w:w="3056" w:type="dxa"/>
          </w:tcPr>
          <w:p w14:paraId="6E131231" w14:textId="77777777" w:rsidR="00A311DA" w:rsidRPr="0092345F" w:rsidRDefault="00A311DA" w:rsidP="00284661">
            <w:pPr>
              <w:rPr>
                <w:rFonts w:ascii="Calibri" w:hAnsi="Calibri" w:cs="Calibri"/>
                <w:sz w:val="22"/>
                <w:szCs w:val="22"/>
              </w:rPr>
            </w:pPr>
          </w:p>
        </w:tc>
      </w:tr>
      <w:tr w:rsidR="00A311DA" w:rsidRPr="0092345F" w14:paraId="0DE9BA57" w14:textId="77777777" w:rsidTr="00284661">
        <w:trPr>
          <w:trHeight w:val="2376"/>
        </w:trPr>
        <w:tc>
          <w:tcPr>
            <w:tcW w:w="3055" w:type="dxa"/>
            <w:vAlign w:val="center"/>
          </w:tcPr>
          <w:p w14:paraId="18437F10" w14:textId="77777777" w:rsidR="00D902A8" w:rsidRPr="00D902A8" w:rsidRDefault="00D902A8" w:rsidP="00D902A8">
            <w:pPr>
              <w:pStyle w:val="ListParagraph"/>
              <w:numPr>
                <w:ilvl w:val="0"/>
                <w:numId w:val="26"/>
              </w:numPr>
              <w:spacing w:before="120"/>
              <w:rPr>
                <w:sz w:val="20"/>
              </w:rPr>
            </w:pPr>
            <w:r w:rsidRPr="00D902A8">
              <w:rPr>
                <w:sz w:val="20"/>
              </w:rPr>
              <w:t>Alternative arrangements for the continuity of supports for each participant, where changes or interruptions are unavoidable, are:</w:t>
            </w:r>
          </w:p>
          <w:p w14:paraId="706E3EC2" w14:textId="3AD0BD6C" w:rsidR="00D902A8" w:rsidRPr="00D902A8" w:rsidRDefault="00D902A8" w:rsidP="00D902A8">
            <w:pPr>
              <w:pStyle w:val="ListParagraph"/>
              <w:numPr>
                <w:ilvl w:val="0"/>
                <w:numId w:val="33"/>
              </w:numPr>
              <w:spacing w:before="120"/>
              <w:rPr>
                <w:sz w:val="20"/>
              </w:rPr>
            </w:pPr>
            <w:r w:rsidRPr="00D902A8">
              <w:rPr>
                <w:sz w:val="20"/>
              </w:rPr>
              <w:t>explained and agreed with them; and</w:t>
            </w:r>
          </w:p>
          <w:p w14:paraId="30B56C8C" w14:textId="3FEFFD8B" w:rsidR="00A311DA" w:rsidRPr="00D902A8" w:rsidRDefault="00D902A8" w:rsidP="00D902A8">
            <w:pPr>
              <w:pStyle w:val="ListParagraph"/>
              <w:numPr>
                <w:ilvl w:val="0"/>
                <w:numId w:val="33"/>
              </w:numPr>
              <w:rPr>
                <w:rFonts w:ascii="Calibri" w:hAnsi="Calibri" w:cs="Calibri"/>
                <w:sz w:val="22"/>
                <w:szCs w:val="22"/>
              </w:rPr>
            </w:pPr>
            <w:r w:rsidRPr="00D902A8">
              <w:rPr>
                <w:sz w:val="20"/>
              </w:rPr>
              <w:t>delivered in a way that is appropriate to their needs, preferences and goals.</w:t>
            </w:r>
          </w:p>
        </w:tc>
        <w:tc>
          <w:tcPr>
            <w:tcW w:w="3055" w:type="dxa"/>
          </w:tcPr>
          <w:p w14:paraId="3B120888" w14:textId="77777777" w:rsidR="00A311DA" w:rsidRPr="0092345F" w:rsidRDefault="00A311DA" w:rsidP="00284661">
            <w:pPr>
              <w:rPr>
                <w:rFonts w:ascii="Calibri" w:hAnsi="Calibri" w:cs="Calibri"/>
                <w:sz w:val="22"/>
                <w:szCs w:val="22"/>
              </w:rPr>
            </w:pPr>
          </w:p>
        </w:tc>
        <w:tc>
          <w:tcPr>
            <w:tcW w:w="3056" w:type="dxa"/>
          </w:tcPr>
          <w:p w14:paraId="3DDE22CC" w14:textId="77777777" w:rsidR="00A311DA" w:rsidRPr="0092345F" w:rsidRDefault="00A311DA" w:rsidP="00284661">
            <w:pPr>
              <w:rPr>
                <w:rFonts w:ascii="Calibri" w:hAnsi="Calibri" w:cs="Calibri"/>
                <w:sz w:val="22"/>
                <w:szCs w:val="22"/>
              </w:rPr>
            </w:pPr>
          </w:p>
        </w:tc>
      </w:tr>
    </w:tbl>
    <w:p w14:paraId="70D8C206" w14:textId="77777777" w:rsidR="00E627EA" w:rsidRPr="0092345F" w:rsidRDefault="00E627EA">
      <w:pPr>
        <w:rPr>
          <w:rFonts w:ascii="Calibri" w:hAnsi="Calibri" w:cs="Calibri"/>
        </w:rPr>
      </w:pPr>
    </w:p>
    <w:p w14:paraId="735454C9" w14:textId="29F0B38F" w:rsidR="00D902A8" w:rsidRPr="0092345F" w:rsidRDefault="00D902A8" w:rsidP="00D902A8">
      <w:pPr>
        <w:pStyle w:val="Heading3"/>
      </w:pPr>
      <w:bookmarkStart w:id="21" w:name="_Toc94695988"/>
      <w:r>
        <w:t>2.9 Emergency and Disaster Management</w:t>
      </w:r>
      <w:bookmarkEnd w:id="21"/>
    </w:p>
    <w:p w14:paraId="054597D6" w14:textId="77777777" w:rsidR="00D902A8" w:rsidRDefault="00D902A8" w:rsidP="00D902A8">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D902A8" w:rsidRPr="0092345F" w14:paraId="56590A5D" w14:textId="77777777" w:rsidTr="007A19A4">
        <w:trPr>
          <w:trHeight w:val="1830"/>
        </w:trPr>
        <w:tc>
          <w:tcPr>
            <w:tcW w:w="9166" w:type="dxa"/>
            <w:gridSpan w:val="3"/>
          </w:tcPr>
          <w:p w14:paraId="59DEA71C" w14:textId="77777777" w:rsidR="00D902A8" w:rsidRPr="0092345F" w:rsidRDefault="00D902A8" w:rsidP="007A19A4">
            <w:pPr>
              <w:rPr>
                <w:rFonts w:ascii="Calibri" w:hAnsi="Calibri" w:cs="Calibri"/>
                <w:sz w:val="22"/>
                <w:szCs w:val="22"/>
              </w:rPr>
            </w:pPr>
          </w:p>
          <w:p w14:paraId="4DBDCA1E" w14:textId="4CE98F68" w:rsidR="00D902A8" w:rsidRPr="0092345F" w:rsidRDefault="00D902A8" w:rsidP="007A19A4">
            <w:pPr>
              <w:rPr>
                <w:rFonts w:ascii="Calibri" w:hAnsi="Calibri" w:cs="Calibri"/>
                <w:sz w:val="20"/>
              </w:rPr>
            </w:pPr>
            <w:r w:rsidRPr="0092345F">
              <w:rPr>
                <w:rFonts w:ascii="Calibri" w:hAnsi="Calibri" w:cs="Calibri"/>
                <w:b/>
                <w:sz w:val="20"/>
              </w:rPr>
              <w:t>2.</w:t>
            </w:r>
            <w:r>
              <w:rPr>
                <w:rFonts w:ascii="Calibri" w:hAnsi="Calibri" w:cs="Calibri"/>
                <w:b/>
                <w:sz w:val="20"/>
              </w:rPr>
              <w:t>8</w:t>
            </w:r>
            <w:r w:rsidRPr="0092345F">
              <w:rPr>
                <w:rFonts w:ascii="Calibri" w:hAnsi="Calibri" w:cs="Calibri"/>
                <w:b/>
                <w:sz w:val="20"/>
              </w:rPr>
              <w:t xml:space="preserve"> PROVIDER GOVERNANCE AND OPERATIONAL MANAGEMENT: </w:t>
            </w:r>
            <w:r w:rsidR="000E1843">
              <w:rPr>
                <w:rFonts w:ascii="Calibri" w:hAnsi="Calibri" w:cs="Calibri"/>
                <w:sz w:val="20"/>
              </w:rPr>
              <w:t>Emergency and Disaster Management</w:t>
            </w:r>
          </w:p>
          <w:p w14:paraId="04FFBECA" w14:textId="77777777" w:rsidR="00D902A8" w:rsidRPr="0092345F" w:rsidRDefault="00D902A8" w:rsidP="007A19A4">
            <w:pPr>
              <w:rPr>
                <w:rFonts w:ascii="Calibri" w:hAnsi="Calibri" w:cs="Calibri"/>
                <w:sz w:val="22"/>
                <w:szCs w:val="22"/>
              </w:rPr>
            </w:pPr>
          </w:p>
          <w:p w14:paraId="5F1AF023" w14:textId="77777777" w:rsidR="000E1843" w:rsidRDefault="00D902A8" w:rsidP="000E1843">
            <w:pPr>
              <w:tabs>
                <w:tab w:val="left" w:pos="1395"/>
              </w:tabs>
              <w:rPr>
                <w:sz w:val="20"/>
                <w:szCs w:val="20"/>
              </w:rPr>
            </w:pPr>
            <w:r w:rsidRPr="0092345F">
              <w:rPr>
                <w:rFonts w:ascii="Calibri" w:hAnsi="Calibri" w:cs="Calibri"/>
                <w:b/>
                <w:bCs/>
                <w:sz w:val="20"/>
              </w:rPr>
              <w:t xml:space="preserve">Outcome: </w:t>
            </w:r>
            <w:r w:rsidR="000E1843" w:rsidRPr="00A924A3">
              <w:rPr>
                <w:sz w:val="20"/>
                <w:szCs w:val="20"/>
              </w:rPr>
              <w:t>Emergency and disaster management includes planning that ensures that the risks to the health, safety and wellbeing of participants that may arise in an emergency or disaster are considered and mitigated, and ensures the continuity of supports critical to the health, safety and wellbeing of participants in an emergency or disaster.</w:t>
            </w:r>
          </w:p>
          <w:p w14:paraId="6246EF59" w14:textId="277B6807" w:rsidR="00D902A8" w:rsidRPr="0092345F" w:rsidRDefault="00D902A8" w:rsidP="007A19A4">
            <w:pPr>
              <w:rPr>
                <w:rFonts w:ascii="Calibri" w:hAnsi="Calibri" w:cs="Calibri"/>
                <w:sz w:val="22"/>
                <w:szCs w:val="22"/>
              </w:rPr>
            </w:pPr>
          </w:p>
        </w:tc>
      </w:tr>
      <w:tr w:rsidR="00D902A8" w:rsidRPr="0092345F" w14:paraId="26594BD6" w14:textId="77777777" w:rsidTr="007A19A4">
        <w:trPr>
          <w:trHeight w:val="792"/>
        </w:trPr>
        <w:tc>
          <w:tcPr>
            <w:tcW w:w="3055" w:type="dxa"/>
            <w:shd w:val="clear" w:color="auto" w:fill="FFC000" w:themeFill="accent4"/>
            <w:vAlign w:val="center"/>
          </w:tcPr>
          <w:p w14:paraId="30EF743E" w14:textId="77777777" w:rsidR="00D902A8" w:rsidRPr="0092345F" w:rsidRDefault="00D902A8" w:rsidP="007A19A4">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6D4B3BEC" w14:textId="77777777" w:rsidR="00D902A8" w:rsidRPr="0092345F" w:rsidRDefault="00D902A8" w:rsidP="007A19A4">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7A46BEEC" w14:textId="77777777" w:rsidR="00D902A8" w:rsidRPr="0092345F" w:rsidRDefault="00D902A8" w:rsidP="007A19A4">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7175D0C" w14:textId="77777777" w:rsidR="00D902A8" w:rsidRPr="0092345F" w:rsidRDefault="00D902A8" w:rsidP="007A19A4">
            <w:pPr>
              <w:ind w:left="360"/>
              <w:jc w:val="center"/>
              <w:rPr>
                <w:rFonts w:ascii="Calibri" w:hAnsi="Calibri" w:cs="Calibri"/>
                <w:b/>
                <w:sz w:val="22"/>
                <w:szCs w:val="22"/>
              </w:rPr>
            </w:pPr>
            <w:r w:rsidRPr="0092345F">
              <w:rPr>
                <w:rFonts w:ascii="Calibri" w:hAnsi="Calibri" w:cs="Calibri"/>
                <w:b/>
                <w:sz w:val="22"/>
                <w:szCs w:val="22"/>
              </w:rPr>
              <w:t>and Action</w:t>
            </w:r>
          </w:p>
        </w:tc>
      </w:tr>
      <w:tr w:rsidR="00D902A8" w:rsidRPr="0092345F" w14:paraId="16EFFF75" w14:textId="77777777" w:rsidTr="007A19A4">
        <w:trPr>
          <w:trHeight w:val="2555"/>
        </w:trPr>
        <w:tc>
          <w:tcPr>
            <w:tcW w:w="3055" w:type="dxa"/>
            <w:vAlign w:val="center"/>
          </w:tcPr>
          <w:p w14:paraId="1D5F4687" w14:textId="646F602D" w:rsidR="00D902A8" w:rsidRPr="000E1843" w:rsidRDefault="000E1843" w:rsidP="000E1843">
            <w:pPr>
              <w:pStyle w:val="ListParagraph"/>
              <w:numPr>
                <w:ilvl w:val="0"/>
                <w:numId w:val="34"/>
              </w:numPr>
              <w:rPr>
                <w:rFonts w:ascii="Calibri" w:hAnsi="Calibri" w:cs="Calibri"/>
                <w:sz w:val="22"/>
                <w:szCs w:val="22"/>
              </w:rPr>
            </w:pPr>
            <w:r w:rsidRPr="000E1843">
              <w:rPr>
                <w:sz w:val="20"/>
                <w:szCs w:val="20"/>
              </w:rPr>
              <w:t>Measures are in place to enable continuity of supports that are critical to the safety, health and wellbeing of each participant before, during and after an emergency or disaster.</w:t>
            </w:r>
          </w:p>
        </w:tc>
        <w:tc>
          <w:tcPr>
            <w:tcW w:w="3055" w:type="dxa"/>
          </w:tcPr>
          <w:p w14:paraId="6B215FE3" w14:textId="77777777" w:rsidR="00D902A8" w:rsidRPr="0092345F" w:rsidRDefault="00D902A8" w:rsidP="007A19A4">
            <w:pPr>
              <w:rPr>
                <w:rFonts w:ascii="Calibri" w:hAnsi="Calibri" w:cs="Calibri"/>
                <w:sz w:val="22"/>
                <w:szCs w:val="22"/>
              </w:rPr>
            </w:pPr>
          </w:p>
        </w:tc>
        <w:tc>
          <w:tcPr>
            <w:tcW w:w="3056" w:type="dxa"/>
          </w:tcPr>
          <w:p w14:paraId="7A68862A" w14:textId="77777777" w:rsidR="00D902A8" w:rsidRPr="0092345F" w:rsidRDefault="00D902A8" w:rsidP="007A19A4">
            <w:pPr>
              <w:rPr>
                <w:rFonts w:ascii="Calibri" w:hAnsi="Calibri" w:cs="Calibri"/>
                <w:sz w:val="22"/>
                <w:szCs w:val="22"/>
              </w:rPr>
            </w:pPr>
          </w:p>
        </w:tc>
      </w:tr>
      <w:tr w:rsidR="00D902A8" w:rsidRPr="0092345F" w14:paraId="7F824F21" w14:textId="77777777" w:rsidTr="007A19A4">
        <w:trPr>
          <w:trHeight w:val="1982"/>
        </w:trPr>
        <w:tc>
          <w:tcPr>
            <w:tcW w:w="3055" w:type="dxa"/>
            <w:vAlign w:val="center"/>
          </w:tcPr>
          <w:p w14:paraId="56D59E96" w14:textId="6DABCF8E" w:rsidR="000E1843" w:rsidRPr="000E1843" w:rsidRDefault="000E1843" w:rsidP="000E1843">
            <w:pPr>
              <w:pStyle w:val="ListParagraph"/>
              <w:numPr>
                <w:ilvl w:val="0"/>
                <w:numId w:val="34"/>
              </w:numPr>
              <w:rPr>
                <w:rFonts w:ascii="Calibri" w:hAnsi="Calibri" w:cs="Calibri"/>
                <w:sz w:val="20"/>
                <w:szCs w:val="20"/>
              </w:rPr>
            </w:pPr>
            <w:r w:rsidRPr="000E1843">
              <w:rPr>
                <w:rFonts w:ascii="Calibri" w:hAnsi="Calibri" w:cs="Calibri"/>
                <w:sz w:val="20"/>
                <w:szCs w:val="20"/>
              </w:rPr>
              <w:lastRenderedPageBreak/>
              <w:t>The measures include planning for each of the following:</w:t>
            </w:r>
          </w:p>
          <w:p w14:paraId="73466D13" w14:textId="77777777" w:rsidR="000E1843" w:rsidRPr="000E1843" w:rsidRDefault="000E1843" w:rsidP="000E1843">
            <w:pPr>
              <w:pStyle w:val="ListParagraph"/>
              <w:rPr>
                <w:rFonts w:ascii="Calibri" w:hAnsi="Calibri" w:cs="Calibri"/>
                <w:sz w:val="20"/>
                <w:szCs w:val="20"/>
              </w:rPr>
            </w:pPr>
          </w:p>
          <w:p w14:paraId="5C31C199" w14:textId="30B70C34" w:rsidR="000E1843" w:rsidRPr="000E1843" w:rsidRDefault="000E1843" w:rsidP="000E1843">
            <w:pPr>
              <w:pStyle w:val="ListParagraph"/>
              <w:numPr>
                <w:ilvl w:val="0"/>
                <w:numId w:val="35"/>
              </w:numPr>
              <w:rPr>
                <w:rFonts w:ascii="Calibri" w:hAnsi="Calibri" w:cs="Calibri"/>
                <w:sz w:val="20"/>
                <w:szCs w:val="20"/>
              </w:rPr>
            </w:pPr>
            <w:r w:rsidRPr="000E1843">
              <w:rPr>
                <w:rFonts w:ascii="Calibri" w:hAnsi="Calibri" w:cs="Calibri"/>
                <w:sz w:val="20"/>
                <w:szCs w:val="20"/>
              </w:rPr>
              <w:t>preparing for, and responding to, the emergency or disaster;</w:t>
            </w:r>
          </w:p>
          <w:p w14:paraId="7BDCF401" w14:textId="647215EC" w:rsidR="000E1843" w:rsidRPr="000E1843" w:rsidRDefault="000E1843" w:rsidP="000E1843">
            <w:pPr>
              <w:pStyle w:val="ListParagraph"/>
              <w:numPr>
                <w:ilvl w:val="0"/>
                <w:numId w:val="35"/>
              </w:numPr>
              <w:rPr>
                <w:rFonts w:ascii="Calibri" w:hAnsi="Calibri" w:cs="Calibri"/>
                <w:sz w:val="20"/>
                <w:szCs w:val="20"/>
              </w:rPr>
            </w:pPr>
            <w:r w:rsidRPr="000E1843">
              <w:rPr>
                <w:rFonts w:ascii="Calibri" w:hAnsi="Calibri" w:cs="Calibri"/>
                <w:sz w:val="20"/>
                <w:szCs w:val="20"/>
              </w:rPr>
              <w:t>making changes to participant supports;</w:t>
            </w:r>
          </w:p>
          <w:p w14:paraId="6689BA01" w14:textId="3314840A" w:rsidR="000E1843" w:rsidRPr="000E1843" w:rsidRDefault="000E1843" w:rsidP="000E1843">
            <w:pPr>
              <w:pStyle w:val="ListParagraph"/>
              <w:numPr>
                <w:ilvl w:val="0"/>
                <w:numId w:val="35"/>
              </w:numPr>
              <w:rPr>
                <w:rFonts w:ascii="Calibri" w:hAnsi="Calibri" w:cs="Calibri"/>
                <w:sz w:val="20"/>
                <w:szCs w:val="20"/>
              </w:rPr>
            </w:pPr>
            <w:r w:rsidRPr="000E1843">
              <w:rPr>
                <w:rFonts w:ascii="Calibri" w:hAnsi="Calibri" w:cs="Calibri"/>
                <w:sz w:val="20"/>
                <w:szCs w:val="20"/>
              </w:rPr>
              <w:t>adapting, and rapidly responding, to changes to participant supports and to other interruptions;</w:t>
            </w:r>
          </w:p>
          <w:p w14:paraId="66797FA5" w14:textId="40D95C04" w:rsidR="00D902A8" w:rsidRPr="000E1843" w:rsidRDefault="000E1843" w:rsidP="000E1843">
            <w:pPr>
              <w:pStyle w:val="ListParagraph"/>
              <w:numPr>
                <w:ilvl w:val="0"/>
                <w:numId w:val="35"/>
              </w:numPr>
              <w:rPr>
                <w:rFonts w:ascii="Calibri" w:hAnsi="Calibri" w:cs="Calibri"/>
                <w:sz w:val="22"/>
                <w:szCs w:val="22"/>
              </w:rPr>
            </w:pPr>
            <w:r w:rsidRPr="000E1843">
              <w:rPr>
                <w:rFonts w:ascii="Calibri" w:hAnsi="Calibri" w:cs="Calibri"/>
                <w:sz w:val="20"/>
                <w:szCs w:val="20"/>
              </w:rPr>
              <w:t>communicating changes to participant supports to workers and to participants and their support networks</w:t>
            </w:r>
            <w:r w:rsidRPr="000E1843">
              <w:rPr>
                <w:rFonts w:ascii="Calibri" w:hAnsi="Calibri" w:cs="Calibri"/>
                <w:sz w:val="22"/>
                <w:szCs w:val="22"/>
              </w:rPr>
              <w:t>.</w:t>
            </w:r>
          </w:p>
        </w:tc>
        <w:tc>
          <w:tcPr>
            <w:tcW w:w="3055" w:type="dxa"/>
          </w:tcPr>
          <w:p w14:paraId="5E22C504" w14:textId="77777777" w:rsidR="00D902A8" w:rsidRPr="0092345F" w:rsidRDefault="00D902A8" w:rsidP="007A19A4">
            <w:pPr>
              <w:rPr>
                <w:rFonts w:ascii="Calibri" w:hAnsi="Calibri" w:cs="Calibri"/>
                <w:sz w:val="22"/>
                <w:szCs w:val="22"/>
              </w:rPr>
            </w:pPr>
          </w:p>
        </w:tc>
        <w:tc>
          <w:tcPr>
            <w:tcW w:w="3056" w:type="dxa"/>
          </w:tcPr>
          <w:p w14:paraId="76ED0FC1" w14:textId="77777777" w:rsidR="00D902A8" w:rsidRPr="0092345F" w:rsidRDefault="00D902A8" w:rsidP="007A19A4">
            <w:pPr>
              <w:rPr>
                <w:rFonts w:ascii="Calibri" w:hAnsi="Calibri" w:cs="Calibri"/>
                <w:sz w:val="22"/>
                <w:szCs w:val="22"/>
              </w:rPr>
            </w:pPr>
          </w:p>
        </w:tc>
      </w:tr>
      <w:tr w:rsidR="00D902A8" w:rsidRPr="0092345F" w14:paraId="74C062C5" w14:textId="77777777" w:rsidTr="007A19A4">
        <w:trPr>
          <w:trHeight w:val="2376"/>
        </w:trPr>
        <w:tc>
          <w:tcPr>
            <w:tcW w:w="3055" w:type="dxa"/>
            <w:vAlign w:val="center"/>
          </w:tcPr>
          <w:p w14:paraId="5A98B808" w14:textId="2F658169" w:rsidR="00D902A8" w:rsidRPr="000E1843" w:rsidRDefault="000E1843" w:rsidP="000E1843">
            <w:pPr>
              <w:pStyle w:val="ListParagraph"/>
              <w:numPr>
                <w:ilvl w:val="0"/>
                <w:numId w:val="34"/>
              </w:numPr>
              <w:rPr>
                <w:rFonts w:ascii="Calibri" w:hAnsi="Calibri" w:cs="Calibri"/>
                <w:sz w:val="22"/>
                <w:szCs w:val="22"/>
              </w:rPr>
            </w:pPr>
            <w:r w:rsidRPr="00E62B6B">
              <w:rPr>
                <w:sz w:val="20"/>
                <w:szCs w:val="20"/>
              </w:rPr>
              <w:t>The governing body develops emergency and disaster management plans (the plans), consults with participants and their support networks about the plans and puts the plans in place.</w:t>
            </w:r>
          </w:p>
        </w:tc>
        <w:tc>
          <w:tcPr>
            <w:tcW w:w="3055" w:type="dxa"/>
          </w:tcPr>
          <w:p w14:paraId="2FD8FE26" w14:textId="77777777" w:rsidR="00D902A8" w:rsidRPr="0092345F" w:rsidRDefault="00D902A8" w:rsidP="007A19A4">
            <w:pPr>
              <w:rPr>
                <w:rFonts w:ascii="Calibri" w:hAnsi="Calibri" w:cs="Calibri"/>
                <w:sz w:val="22"/>
                <w:szCs w:val="22"/>
              </w:rPr>
            </w:pPr>
          </w:p>
        </w:tc>
        <w:tc>
          <w:tcPr>
            <w:tcW w:w="3056" w:type="dxa"/>
          </w:tcPr>
          <w:p w14:paraId="329AB938" w14:textId="77777777" w:rsidR="00D902A8" w:rsidRPr="0092345F" w:rsidRDefault="00D902A8" w:rsidP="007A19A4">
            <w:pPr>
              <w:rPr>
                <w:rFonts w:ascii="Calibri" w:hAnsi="Calibri" w:cs="Calibri"/>
                <w:sz w:val="22"/>
                <w:szCs w:val="22"/>
              </w:rPr>
            </w:pPr>
          </w:p>
        </w:tc>
      </w:tr>
      <w:tr w:rsidR="00D902A8" w:rsidRPr="0092345F" w14:paraId="14E02F36" w14:textId="77777777" w:rsidTr="007A19A4">
        <w:trPr>
          <w:trHeight w:val="2376"/>
        </w:trPr>
        <w:tc>
          <w:tcPr>
            <w:tcW w:w="3055" w:type="dxa"/>
            <w:vAlign w:val="center"/>
          </w:tcPr>
          <w:p w14:paraId="1ACD19CC" w14:textId="40D8D3A2" w:rsidR="00D902A8" w:rsidRPr="000E1843" w:rsidRDefault="000E1843" w:rsidP="000E1843">
            <w:pPr>
              <w:pStyle w:val="ListParagraph"/>
              <w:numPr>
                <w:ilvl w:val="0"/>
                <w:numId w:val="34"/>
              </w:numPr>
              <w:spacing w:before="120"/>
              <w:rPr>
                <w:rFonts w:ascii="Calibri" w:hAnsi="Calibri" w:cs="Calibri"/>
                <w:bCs/>
                <w:sz w:val="20"/>
              </w:rPr>
            </w:pPr>
            <w:r w:rsidRPr="00E62B6B">
              <w:rPr>
                <w:sz w:val="20"/>
                <w:szCs w:val="20"/>
              </w:rPr>
              <w:t>The plans explain and guide how the governing body will respond to, and oversee the response to, an emergency or disaster.</w:t>
            </w:r>
          </w:p>
        </w:tc>
        <w:tc>
          <w:tcPr>
            <w:tcW w:w="3055" w:type="dxa"/>
          </w:tcPr>
          <w:p w14:paraId="496376FC" w14:textId="77777777" w:rsidR="00D902A8" w:rsidRPr="0092345F" w:rsidRDefault="00D902A8" w:rsidP="007A19A4">
            <w:pPr>
              <w:rPr>
                <w:rFonts w:ascii="Calibri" w:hAnsi="Calibri" w:cs="Calibri"/>
                <w:sz w:val="22"/>
                <w:szCs w:val="22"/>
              </w:rPr>
            </w:pPr>
          </w:p>
        </w:tc>
        <w:tc>
          <w:tcPr>
            <w:tcW w:w="3056" w:type="dxa"/>
          </w:tcPr>
          <w:p w14:paraId="07D86D27" w14:textId="77777777" w:rsidR="00D902A8" w:rsidRPr="0092345F" w:rsidRDefault="00D902A8" w:rsidP="007A19A4">
            <w:pPr>
              <w:rPr>
                <w:rFonts w:ascii="Calibri" w:hAnsi="Calibri" w:cs="Calibri"/>
                <w:sz w:val="22"/>
                <w:szCs w:val="22"/>
              </w:rPr>
            </w:pPr>
          </w:p>
        </w:tc>
      </w:tr>
      <w:tr w:rsidR="00D902A8" w:rsidRPr="0092345F" w14:paraId="2DAE9AD7" w14:textId="77777777" w:rsidTr="007A19A4">
        <w:trPr>
          <w:trHeight w:val="2376"/>
        </w:trPr>
        <w:tc>
          <w:tcPr>
            <w:tcW w:w="3055" w:type="dxa"/>
            <w:vAlign w:val="center"/>
          </w:tcPr>
          <w:p w14:paraId="1C360791" w14:textId="4A56DFBD" w:rsidR="00D902A8" w:rsidRPr="000E1843" w:rsidRDefault="000E1843" w:rsidP="000E1843">
            <w:pPr>
              <w:pStyle w:val="ListParagraph"/>
              <w:numPr>
                <w:ilvl w:val="0"/>
                <w:numId w:val="34"/>
              </w:numPr>
              <w:rPr>
                <w:rFonts w:ascii="Calibri" w:hAnsi="Calibri" w:cs="Calibri"/>
                <w:sz w:val="22"/>
                <w:szCs w:val="22"/>
              </w:rPr>
            </w:pPr>
            <w:r w:rsidRPr="00E62B6B">
              <w:rPr>
                <w:sz w:val="20"/>
                <w:szCs w:val="20"/>
              </w:rPr>
              <w:t>Mechanisms are in place for the governing body to actively test the plans, and adjust them, in the context of a particular kind of emergency or disaster.</w:t>
            </w:r>
          </w:p>
        </w:tc>
        <w:tc>
          <w:tcPr>
            <w:tcW w:w="3055" w:type="dxa"/>
          </w:tcPr>
          <w:p w14:paraId="5FCCFB2D" w14:textId="77777777" w:rsidR="00D902A8" w:rsidRPr="0092345F" w:rsidRDefault="00D902A8" w:rsidP="007A19A4">
            <w:pPr>
              <w:rPr>
                <w:rFonts w:ascii="Calibri" w:hAnsi="Calibri" w:cs="Calibri"/>
                <w:sz w:val="22"/>
                <w:szCs w:val="22"/>
              </w:rPr>
            </w:pPr>
          </w:p>
        </w:tc>
        <w:tc>
          <w:tcPr>
            <w:tcW w:w="3056" w:type="dxa"/>
          </w:tcPr>
          <w:p w14:paraId="55CCD25A" w14:textId="77777777" w:rsidR="00D902A8" w:rsidRPr="0092345F" w:rsidRDefault="00D902A8" w:rsidP="007A19A4">
            <w:pPr>
              <w:rPr>
                <w:rFonts w:ascii="Calibri" w:hAnsi="Calibri" w:cs="Calibri"/>
                <w:sz w:val="22"/>
                <w:szCs w:val="22"/>
              </w:rPr>
            </w:pPr>
          </w:p>
        </w:tc>
      </w:tr>
      <w:tr w:rsidR="000E1843" w:rsidRPr="0092345F" w14:paraId="41343E64" w14:textId="77777777" w:rsidTr="007A19A4">
        <w:trPr>
          <w:trHeight w:val="2376"/>
        </w:trPr>
        <w:tc>
          <w:tcPr>
            <w:tcW w:w="3055" w:type="dxa"/>
            <w:vAlign w:val="center"/>
          </w:tcPr>
          <w:p w14:paraId="36BE1D8D" w14:textId="5D740B54" w:rsidR="000E1843" w:rsidRPr="00E62B6B" w:rsidRDefault="000E1843" w:rsidP="000E1843">
            <w:pPr>
              <w:pStyle w:val="ListParagraph"/>
              <w:numPr>
                <w:ilvl w:val="0"/>
                <w:numId w:val="34"/>
              </w:numPr>
              <w:rPr>
                <w:sz w:val="20"/>
                <w:szCs w:val="20"/>
              </w:rPr>
            </w:pPr>
            <w:r w:rsidRPr="00E62B6B">
              <w:rPr>
                <w:sz w:val="20"/>
                <w:szCs w:val="20"/>
              </w:rPr>
              <w:lastRenderedPageBreak/>
              <w:t>The plans have periodic review points to enable the governing body to respond to the changing nature of an emergency or disaster.</w:t>
            </w:r>
          </w:p>
        </w:tc>
        <w:tc>
          <w:tcPr>
            <w:tcW w:w="3055" w:type="dxa"/>
          </w:tcPr>
          <w:p w14:paraId="36806ABD" w14:textId="77777777" w:rsidR="000E1843" w:rsidRPr="0092345F" w:rsidRDefault="000E1843" w:rsidP="007A19A4">
            <w:pPr>
              <w:rPr>
                <w:rFonts w:ascii="Calibri" w:hAnsi="Calibri" w:cs="Calibri"/>
                <w:sz w:val="22"/>
                <w:szCs w:val="22"/>
              </w:rPr>
            </w:pPr>
          </w:p>
        </w:tc>
        <w:tc>
          <w:tcPr>
            <w:tcW w:w="3056" w:type="dxa"/>
          </w:tcPr>
          <w:p w14:paraId="778B9732" w14:textId="77777777" w:rsidR="000E1843" w:rsidRPr="0092345F" w:rsidRDefault="000E1843" w:rsidP="007A19A4">
            <w:pPr>
              <w:rPr>
                <w:rFonts w:ascii="Calibri" w:hAnsi="Calibri" w:cs="Calibri"/>
                <w:sz w:val="22"/>
                <w:szCs w:val="22"/>
              </w:rPr>
            </w:pPr>
          </w:p>
        </w:tc>
      </w:tr>
      <w:tr w:rsidR="000E1843" w:rsidRPr="0092345F" w14:paraId="6E90F919" w14:textId="77777777" w:rsidTr="007A19A4">
        <w:trPr>
          <w:trHeight w:val="2376"/>
        </w:trPr>
        <w:tc>
          <w:tcPr>
            <w:tcW w:w="3055" w:type="dxa"/>
            <w:vAlign w:val="center"/>
          </w:tcPr>
          <w:p w14:paraId="6D19F601" w14:textId="7B3008F6" w:rsidR="000E1843" w:rsidRPr="00E62B6B" w:rsidRDefault="000E1843" w:rsidP="000E1843">
            <w:pPr>
              <w:pStyle w:val="ListParagraph"/>
              <w:numPr>
                <w:ilvl w:val="0"/>
                <w:numId w:val="34"/>
              </w:numPr>
              <w:rPr>
                <w:sz w:val="20"/>
                <w:szCs w:val="20"/>
              </w:rPr>
            </w:pPr>
            <w:r w:rsidRPr="00E62B6B">
              <w:rPr>
                <w:sz w:val="20"/>
                <w:szCs w:val="20"/>
              </w:rPr>
              <w:t>The governing body regularly reviews the plans, and consults with participants and their support networks about the reviews of the plans.</w:t>
            </w:r>
          </w:p>
        </w:tc>
        <w:tc>
          <w:tcPr>
            <w:tcW w:w="3055" w:type="dxa"/>
          </w:tcPr>
          <w:p w14:paraId="17FF6F10" w14:textId="77777777" w:rsidR="000E1843" w:rsidRPr="0092345F" w:rsidRDefault="000E1843" w:rsidP="007A19A4">
            <w:pPr>
              <w:rPr>
                <w:rFonts w:ascii="Calibri" w:hAnsi="Calibri" w:cs="Calibri"/>
                <w:sz w:val="22"/>
                <w:szCs w:val="22"/>
              </w:rPr>
            </w:pPr>
          </w:p>
        </w:tc>
        <w:tc>
          <w:tcPr>
            <w:tcW w:w="3056" w:type="dxa"/>
          </w:tcPr>
          <w:p w14:paraId="3D548577" w14:textId="77777777" w:rsidR="000E1843" w:rsidRPr="0092345F" w:rsidRDefault="000E1843" w:rsidP="007A19A4">
            <w:pPr>
              <w:rPr>
                <w:rFonts w:ascii="Calibri" w:hAnsi="Calibri" w:cs="Calibri"/>
                <w:sz w:val="22"/>
                <w:szCs w:val="22"/>
              </w:rPr>
            </w:pPr>
          </w:p>
        </w:tc>
      </w:tr>
      <w:tr w:rsidR="000E1843" w:rsidRPr="0092345F" w14:paraId="33530A97" w14:textId="77777777" w:rsidTr="007A19A4">
        <w:trPr>
          <w:trHeight w:val="2376"/>
        </w:trPr>
        <w:tc>
          <w:tcPr>
            <w:tcW w:w="3055" w:type="dxa"/>
            <w:vAlign w:val="center"/>
          </w:tcPr>
          <w:p w14:paraId="2165597D" w14:textId="10F0C0F0" w:rsidR="000E1843" w:rsidRPr="00E62B6B" w:rsidRDefault="000E1843" w:rsidP="000E1843">
            <w:pPr>
              <w:pStyle w:val="ListParagraph"/>
              <w:numPr>
                <w:ilvl w:val="0"/>
                <w:numId w:val="34"/>
              </w:numPr>
              <w:rPr>
                <w:sz w:val="20"/>
                <w:szCs w:val="20"/>
              </w:rPr>
            </w:pPr>
            <w:r w:rsidRPr="00E62B6B">
              <w:rPr>
                <w:sz w:val="20"/>
                <w:szCs w:val="20"/>
              </w:rPr>
              <w:t>The governing body communicates the plans to workers, participants and their support networks.</w:t>
            </w:r>
          </w:p>
        </w:tc>
        <w:tc>
          <w:tcPr>
            <w:tcW w:w="3055" w:type="dxa"/>
          </w:tcPr>
          <w:p w14:paraId="4826E681" w14:textId="77777777" w:rsidR="000E1843" w:rsidRPr="0092345F" w:rsidRDefault="000E1843" w:rsidP="007A19A4">
            <w:pPr>
              <w:rPr>
                <w:rFonts w:ascii="Calibri" w:hAnsi="Calibri" w:cs="Calibri"/>
                <w:sz w:val="22"/>
                <w:szCs w:val="22"/>
              </w:rPr>
            </w:pPr>
          </w:p>
        </w:tc>
        <w:tc>
          <w:tcPr>
            <w:tcW w:w="3056" w:type="dxa"/>
          </w:tcPr>
          <w:p w14:paraId="1765B164" w14:textId="77777777" w:rsidR="000E1843" w:rsidRPr="0092345F" w:rsidRDefault="000E1843" w:rsidP="007A19A4">
            <w:pPr>
              <w:rPr>
                <w:rFonts w:ascii="Calibri" w:hAnsi="Calibri" w:cs="Calibri"/>
                <w:sz w:val="22"/>
                <w:szCs w:val="22"/>
              </w:rPr>
            </w:pPr>
          </w:p>
        </w:tc>
      </w:tr>
      <w:tr w:rsidR="000E1843" w:rsidRPr="0092345F" w14:paraId="173CF922" w14:textId="77777777" w:rsidTr="007A19A4">
        <w:trPr>
          <w:trHeight w:val="2376"/>
        </w:trPr>
        <w:tc>
          <w:tcPr>
            <w:tcW w:w="3055" w:type="dxa"/>
            <w:vAlign w:val="center"/>
          </w:tcPr>
          <w:p w14:paraId="13F21709" w14:textId="7FB80FB1" w:rsidR="000E1843" w:rsidRPr="00E62B6B" w:rsidRDefault="000E1843" w:rsidP="000E1843">
            <w:pPr>
              <w:pStyle w:val="ListParagraph"/>
              <w:numPr>
                <w:ilvl w:val="0"/>
                <w:numId w:val="34"/>
              </w:numPr>
              <w:rPr>
                <w:sz w:val="20"/>
                <w:szCs w:val="20"/>
              </w:rPr>
            </w:pPr>
            <w:r w:rsidRPr="00E62B6B">
              <w:rPr>
                <w:sz w:val="20"/>
                <w:szCs w:val="20"/>
              </w:rPr>
              <w:t>Each worker is trained in the implementation of the plans.</w:t>
            </w:r>
            <w:r w:rsidRPr="00E62B6B">
              <w:rPr>
                <w:sz w:val="20"/>
                <w:szCs w:val="20"/>
              </w:rPr>
              <w:tab/>
            </w:r>
          </w:p>
        </w:tc>
        <w:tc>
          <w:tcPr>
            <w:tcW w:w="3055" w:type="dxa"/>
          </w:tcPr>
          <w:p w14:paraId="496A7D79" w14:textId="77777777" w:rsidR="000E1843" w:rsidRPr="0092345F" w:rsidRDefault="000E1843" w:rsidP="007A19A4">
            <w:pPr>
              <w:rPr>
                <w:rFonts w:ascii="Calibri" w:hAnsi="Calibri" w:cs="Calibri"/>
                <w:sz w:val="22"/>
                <w:szCs w:val="22"/>
              </w:rPr>
            </w:pPr>
          </w:p>
        </w:tc>
        <w:tc>
          <w:tcPr>
            <w:tcW w:w="3056" w:type="dxa"/>
          </w:tcPr>
          <w:p w14:paraId="155C768F" w14:textId="77777777" w:rsidR="000E1843" w:rsidRPr="0092345F" w:rsidRDefault="000E1843" w:rsidP="007A19A4">
            <w:pPr>
              <w:rPr>
                <w:rFonts w:ascii="Calibri" w:hAnsi="Calibri" w:cs="Calibri"/>
                <w:sz w:val="22"/>
                <w:szCs w:val="22"/>
              </w:rPr>
            </w:pPr>
          </w:p>
        </w:tc>
      </w:tr>
    </w:tbl>
    <w:p w14:paraId="7EEA087B" w14:textId="77777777" w:rsidR="00D902A8" w:rsidRDefault="00D902A8" w:rsidP="00D731F0">
      <w:pPr>
        <w:keepNext/>
        <w:keepLines/>
        <w:spacing w:before="200" w:after="120" w:line="23" w:lineRule="atLeast"/>
        <w:outlineLvl w:val="1"/>
        <w:rPr>
          <w:rFonts w:ascii="Calibri" w:hAnsi="Calibri" w:cs="Calibri"/>
        </w:rPr>
      </w:pPr>
    </w:p>
    <w:p w14:paraId="6EA0062F" w14:textId="7F125F96" w:rsidR="00D731F0" w:rsidRPr="0092345F" w:rsidRDefault="00E627EA" w:rsidP="00D731F0">
      <w:pPr>
        <w:keepNext/>
        <w:keepLines/>
        <w:spacing w:before="200" w:after="120" w:line="23" w:lineRule="atLeast"/>
        <w:outlineLvl w:val="1"/>
        <w:rPr>
          <w:rFonts w:ascii="Calibri" w:eastAsiaTheme="majorEastAsia" w:hAnsi="Calibri" w:cs="Calibri"/>
          <w:b/>
          <w:bCs/>
          <w:szCs w:val="26"/>
        </w:rPr>
      </w:pPr>
      <w:r w:rsidRPr="00D902A8">
        <w:rPr>
          <w:rFonts w:ascii="Calibri" w:hAnsi="Calibri" w:cs="Calibri"/>
        </w:rPr>
        <w:br w:type="page"/>
      </w:r>
      <w:bookmarkStart w:id="22" w:name="_Toc94695989"/>
      <w:r w:rsidR="00D731F0" w:rsidRPr="0092345F">
        <w:rPr>
          <w:rFonts w:ascii="Calibri" w:eastAsiaTheme="majorEastAsia" w:hAnsi="Calibri" w:cs="Calibri"/>
          <w:b/>
          <w:bCs/>
          <w:szCs w:val="26"/>
        </w:rPr>
        <w:lastRenderedPageBreak/>
        <w:t>3. SUPPORT PROVISION ENVIRONMENT</w:t>
      </w:r>
      <w:bookmarkEnd w:id="22"/>
    </w:p>
    <w:p w14:paraId="1E4CBC63" w14:textId="0C1A1EFB" w:rsidR="00D731F0" w:rsidRPr="0092345F" w:rsidRDefault="00D731F0">
      <w:pPr>
        <w:rPr>
          <w:rFonts w:ascii="Calibri" w:hAnsi="Calibri" w:cs="Calibri"/>
        </w:rPr>
      </w:pPr>
    </w:p>
    <w:p w14:paraId="79842DE5" w14:textId="6DC49195" w:rsidR="00521F79" w:rsidRPr="0092345F" w:rsidRDefault="00521F79" w:rsidP="00521F79">
      <w:pPr>
        <w:pStyle w:val="Heading3"/>
      </w:pPr>
      <w:bookmarkStart w:id="23" w:name="_Toc94695990"/>
      <w:r w:rsidRPr="0092345F">
        <w:t>3.</w:t>
      </w:r>
      <w:r w:rsidR="00091001">
        <w:t>1</w:t>
      </w:r>
      <w:r w:rsidRPr="0092345F">
        <w:t xml:space="preserve"> Access to supports</w:t>
      </w:r>
      <w:bookmarkEnd w:id="23"/>
    </w:p>
    <w:p w14:paraId="04D36955" w14:textId="77777777"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19CEF5FB" w14:textId="77777777" w:rsidTr="00284661">
        <w:trPr>
          <w:trHeight w:val="1830"/>
        </w:trPr>
        <w:tc>
          <w:tcPr>
            <w:tcW w:w="9166" w:type="dxa"/>
            <w:gridSpan w:val="3"/>
          </w:tcPr>
          <w:p w14:paraId="00E3DC0A" w14:textId="77777777" w:rsidR="00E627EA" w:rsidRPr="0092345F" w:rsidRDefault="00E627EA" w:rsidP="00284661">
            <w:pPr>
              <w:rPr>
                <w:rFonts w:ascii="Calibri" w:hAnsi="Calibri" w:cs="Calibri"/>
                <w:sz w:val="22"/>
                <w:szCs w:val="22"/>
              </w:rPr>
            </w:pPr>
          </w:p>
          <w:p w14:paraId="5D295B66" w14:textId="2911F2DF" w:rsidR="00E627EA" w:rsidRPr="0092345F" w:rsidRDefault="00D731F0" w:rsidP="00284661">
            <w:pPr>
              <w:rPr>
                <w:rFonts w:ascii="Calibri" w:hAnsi="Calibri" w:cs="Calibri"/>
                <w:sz w:val="20"/>
              </w:rPr>
            </w:pPr>
            <w:r w:rsidRPr="0092345F">
              <w:rPr>
                <w:rFonts w:ascii="Calibri" w:hAnsi="Calibri" w:cs="Calibri"/>
                <w:b/>
                <w:sz w:val="20"/>
              </w:rPr>
              <w:t>3.</w:t>
            </w:r>
            <w:r w:rsidR="00091001">
              <w:rPr>
                <w:rFonts w:ascii="Calibri" w:hAnsi="Calibri" w:cs="Calibri"/>
                <w:b/>
                <w:sz w:val="20"/>
              </w:rPr>
              <w:t>1</w:t>
            </w:r>
            <w:r w:rsidRPr="0092345F">
              <w:rPr>
                <w:rFonts w:ascii="Calibri" w:hAnsi="Calibri" w:cs="Calibri"/>
                <w:b/>
                <w:sz w:val="20"/>
              </w:rPr>
              <w:t xml:space="preserve"> PROVISION OF SUPPORTS: </w:t>
            </w:r>
            <w:bookmarkStart w:id="24" w:name="_Toc520117474"/>
            <w:r w:rsidRPr="0092345F">
              <w:rPr>
                <w:rFonts w:ascii="Calibri" w:hAnsi="Calibri" w:cs="Calibri"/>
                <w:sz w:val="20"/>
              </w:rPr>
              <w:t>Access to supports</w:t>
            </w:r>
            <w:bookmarkEnd w:id="24"/>
          </w:p>
          <w:p w14:paraId="4AE8A108" w14:textId="77777777" w:rsidR="00D731F0" w:rsidRPr="0092345F" w:rsidRDefault="00D731F0" w:rsidP="00284661">
            <w:pPr>
              <w:rPr>
                <w:rFonts w:ascii="Calibri" w:hAnsi="Calibri" w:cs="Calibri"/>
                <w:sz w:val="22"/>
                <w:szCs w:val="22"/>
              </w:rPr>
            </w:pPr>
          </w:p>
          <w:p w14:paraId="5A939A44"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accesses the most appropriate supports that meet their needs, goals and preferences.</w:t>
            </w:r>
          </w:p>
          <w:p w14:paraId="407D1658" w14:textId="3977FB18" w:rsidR="00D731F0" w:rsidRPr="0092345F" w:rsidRDefault="00D731F0" w:rsidP="00284661">
            <w:pPr>
              <w:rPr>
                <w:rFonts w:ascii="Calibri" w:hAnsi="Calibri" w:cs="Calibri"/>
                <w:sz w:val="22"/>
                <w:szCs w:val="22"/>
              </w:rPr>
            </w:pPr>
          </w:p>
        </w:tc>
      </w:tr>
      <w:tr w:rsidR="00E627EA" w:rsidRPr="0092345F" w14:paraId="5082B75D" w14:textId="77777777" w:rsidTr="00284661">
        <w:trPr>
          <w:trHeight w:val="792"/>
        </w:trPr>
        <w:tc>
          <w:tcPr>
            <w:tcW w:w="3055" w:type="dxa"/>
            <w:shd w:val="clear" w:color="auto" w:fill="FFC000" w:themeFill="accent4"/>
            <w:vAlign w:val="center"/>
          </w:tcPr>
          <w:p w14:paraId="33BF4C1E"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4CD7DBA3"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1011D3A9"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16F1ACE6"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362A4AAC" w14:textId="77777777" w:rsidTr="00284661">
        <w:trPr>
          <w:trHeight w:val="1980"/>
        </w:trPr>
        <w:tc>
          <w:tcPr>
            <w:tcW w:w="3055" w:type="dxa"/>
            <w:vAlign w:val="center"/>
          </w:tcPr>
          <w:p w14:paraId="028AF9B5" w14:textId="77777777" w:rsidR="00D731F0" w:rsidRPr="0092345F" w:rsidRDefault="00D731F0" w:rsidP="005B6429">
            <w:pPr>
              <w:pStyle w:val="ListParagraph"/>
              <w:widowControl w:val="0"/>
              <w:numPr>
                <w:ilvl w:val="0"/>
                <w:numId w:val="13"/>
              </w:numPr>
              <w:spacing w:after="200" w:line="276" w:lineRule="auto"/>
              <w:rPr>
                <w:rFonts w:ascii="Calibri" w:hAnsi="Calibri" w:cs="Calibri"/>
                <w:bCs/>
                <w:sz w:val="20"/>
              </w:rPr>
            </w:pPr>
            <w:r w:rsidRPr="0092345F">
              <w:rPr>
                <w:rFonts w:ascii="Calibri" w:hAnsi="Calibri" w:cs="Calibri"/>
                <w:sz w:val="20"/>
              </w:rPr>
              <w:t>The supports available, and any access / entry criteria (including any associated costs) are clearly defined and documented. This information is communicated to each participant using the language, mode of communication and terms that the participant is most likely to understand.</w:t>
            </w:r>
          </w:p>
          <w:p w14:paraId="41C15363" w14:textId="77777777" w:rsidR="00E627EA" w:rsidRPr="0092345F" w:rsidRDefault="00E627EA" w:rsidP="00284661">
            <w:pPr>
              <w:rPr>
                <w:rFonts w:ascii="Calibri" w:hAnsi="Calibri" w:cs="Calibri"/>
                <w:sz w:val="22"/>
                <w:szCs w:val="22"/>
              </w:rPr>
            </w:pPr>
          </w:p>
        </w:tc>
        <w:tc>
          <w:tcPr>
            <w:tcW w:w="3055" w:type="dxa"/>
          </w:tcPr>
          <w:p w14:paraId="30A8C652" w14:textId="77777777" w:rsidR="00E627EA" w:rsidRPr="0092345F" w:rsidRDefault="00E627EA" w:rsidP="00284661">
            <w:pPr>
              <w:rPr>
                <w:rFonts w:ascii="Calibri" w:hAnsi="Calibri" w:cs="Calibri"/>
                <w:sz w:val="22"/>
                <w:szCs w:val="22"/>
              </w:rPr>
            </w:pPr>
          </w:p>
        </w:tc>
        <w:tc>
          <w:tcPr>
            <w:tcW w:w="3056" w:type="dxa"/>
          </w:tcPr>
          <w:p w14:paraId="55CD0AF5" w14:textId="77777777" w:rsidR="00E627EA" w:rsidRPr="0092345F" w:rsidRDefault="00E627EA" w:rsidP="00284661">
            <w:pPr>
              <w:rPr>
                <w:rFonts w:ascii="Calibri" w:hAnsi="Calibri" w:cs="Calibri"/>
                <w:sz w:val="22"/>
                <w:szCs w:val="22"/>
              </w:rPr>
            </w:pPr>
          </w:p>
        </w:tc>
      </w:tr>
      <w:tr w:rsidR="00E627EA" w:rsidRPr="0092345F" w14:paraId="16084063" w14:textId="77777777" w:rsidTr="00284661">
        <w:trPr>
          <w:trHeight w:val="3138"/>
        </w:trPr>
        <w:tc>
          <w:tcPr>
            <w:tcW w:w="3055" w:type="dxa"/>
            <w:vAlign w:val="center"/>
          </w:tcPr>
          <w:p w14:paraId="2A8FF583" w14:textId="77777777" w:rsidR="00D731F0" w:rsidRPr="0092345F" w:rsidRDefault="00D731F0" w:rsidP="005B6429">
            <w:pPr>
              <w:pStyle w:val="ListParagraph"/>
              <w:widowControl w:val="0"/>
              <w:numPr>
                <w:ilvl w:val="0"/>
                <w:numId w:val="13"/>
              </w:numPr>
              <w:spacing w:after="200" w:line="276" w:lineRule="auto"/>
              <w:rPr>
                <w:rFonts w:ascii="Calibri" w:hAnsi="Calibri" w:cs="Calibri"/>
                <w:bCs/>
                <w:sz w:val="20"/>
              </w:rPr>
            </w:pPr>
            <w:r w:rsidRPr="0092345F">
              <w:rPr>
                <w:rFonts w:ascii="Calibri" w:hAnsi="Calibri" w:cs="Calibri"/>
                <w:sz w:val="20"/>
              </w:rPr>
              <w:t>Reasonable adjustments to the support delivery environment are made and monitored to ensure it is fit for purpose and each participant’s health, privacy, dignity, quality of life and independence is supported.</w:t>
            </w:r>
          </w:p>
          <w:p w14:paraId="0F7F7105" w14:textId="77777777" w:rsidR="00E627EA" w:rsidRPr="0092345F" w:rsidRDefault="00E627EA" w:rsidP="00284661">
            <w:pPr>
              <w:rPr>
                <w:rFonts w:ascii="Calibri" w:hAnsi="Calibri" w:cs="Calibri"/>
                <w:sz w:val="22"/>
                <w:szCs w:val="22"/>
              </w:rPr>
            </w:pPr>
          </w:p>
        </w:tc>
        <w:tc>
          <w:tcPr>
            <w:tcW w:w="3055" w:type="dxa"/>
          </w:tcPr>
          <w:p w14:paraId="271F79B3" w14:textId="77777777" w:rsidR="00E627EA" w:rsidRPr="0092345F" w:rsidRDefault="00E627EA" w:rsidP="00284661">
            <w:pPr>
              <w:rPr>
                <w:rFonts w:ascii="Calibri" w:hAnsi="Calibri" w:cs="Calibri"/>
                <w:sz w:val="22"/>
                <w:szCs w:val="22"/>
              </w:rPr>
            </w:pPr>
          </w:p>
        </w:tc>
        <w:tc>
          <w:tcPr>
            <w:tcW w:w="3056" w:type="dxa"/>
          </w:tcPr>
          <w:p w14:paraId="7D8C9A4C" w14:textId="77777777" w:rsidR="00E627EA" w:rsidRPr="0092345F" w:rsidRDefault="00E627EA" w:rsidP="00284661">
            <w:pPr>
              <w:rPr>
                <w:rFonts w:ascii="Calibri" w:hAnsi="Calibri" w:cs="Calibri"/>
                <w:sz w:val="22"/>
                <w:szCs w:val="22"/>
              </w:rPr>
            </w:pPr>
          </w:p>
        </w:tc>
      </w:tr>
      <w:tr w:rsidR="00E627EA" w:rsidRPr="0092345F" w14:paraId="3544C22E" w14:textId="77777777" w:rsidTr="00D731F0">
        <w:trPr>
          <w:trHeight w:val="3203"/>
        </w:trPr>
        <w:tc>
          <w:tcPr>
            <w:tcW w:w="3055" w:type="dxa"/>
            <w:vAlign w:val="center"/>
          </w:tcPr>
          <w:p w14:paraId="559AC34C" w14:textId="27492545" w:rsidR="00E627EA" w:rsidRPr="0092345F" w:rsidRDefault="00D731F0" w:rsidP="005B6429">
            <w:pPr>
              <w:pStyle w:val="ListParagraph"/>
              <w:numPr>
                <w:ilvl w:val="0"/>
                <w:numId w:val="13"/>
              </w:numPr>
              <w:rPr>
                <w:rFonts w:ascii="Calibri" w:hAnsi="Calibri" w:cs="Calibri"/>
                <w:sz w:val="22"/>
                <w:szCs w:val="22"/>
              </w:rPr>
            </w:pPr>
            <w:r w:rsidRPr="0092345F">
              <w:rPr>
                <w:rFonts w:ascii="Calibri" w:hAnsi="Calibri" w:cs="Calibri"/>
                <w:sz w:val="20"/>
              </w:rPr>
              <w:t>Each participant is supported to understand under what circumstances supports can be withdrawn. Access to supports required by the participant will not be withdrawn or denied solely on the basis of a dignity of risk choice that has been made by the participant.</w:t>
            </w:r>
          </w:p>
        </w:tc>
        <w:tc>
          <w:tcPr>
            <w:tcW w:w="3055" w:type="dxa"/>
          </w:tcPr>
          <w:p w14:paraId="2D431054" w14:textId="77777777" w:rsidR="00E627EA" w:rsidRPr="0092345F" w:rsidRDefault="00E627EA" w:rsidP="00284661">
            <w:pPr>
              <w:rPr>
                <w:rFonts w:ascii="Calibri" w:hAnsi="Calibri" w:cs="Calibri"/>
                <w:sz w:val="22"/>
                <w:szCs w:val="22"/>
              </w:rPr>
            </w:pPr>
          </w:p>
        </w:tc>
        <w:tc>
          <w:tcPr>
            <w:tcW w:w="3056" w:type="dxa"/>
          </w:tcPr>
          <w:p w14:paraId="00D63891" w14:textId="77777777" w:rsidR="00E627EA" w:rsidRPr="0092345F" w:rsidRDefault="00E627EA" w:rsidP="00284661">
            <w:pPr>
              <w:rPr>
                <w:rFonts w:ascii="Calibri" w:hAnsi="Calibri" w:cs="Calibri"/>
                <w:sz w:val="22"/>
                <w:szCs w:val="22"/>
              </w:rPr>
            </w:pPr>
          </w:p>
        </w:tc>
      </w:tr>
    </w:tbl>
    <w:p w14:paraId="144D93AE" w14:textId="146533C4" w:rsidR="00E627EA" w:rsidRPr="0092345F" w:rsidRDefault="00E627EA">
      <w:pPr>
        <w:rPr>
          <w:rFonts w:ascii="Calibri" w:hAnsi="Calibri" w:cs="Calibri"/>
        </w:rPr>
      </w:pPr>
    </w:p>
    <w:p w14:paraId="1EC9C1FC" w14:textId="644E4474" w:rsidR="00521F79" w:rsidRPr="0092345F" w:rsidRDefault="00521F79" w:rsidP="00521F79">
      <w:pPr>
        <w:pStyle w:val="Heading3"/>
      </w:pPr>
      <w:bookmarkStart w:id="25" w:name="_Toc94695991"/>
      <w:r w:rsidRPr="0092345F">
        <w:t>3.</w:t>
      </w:r>
      <w:r w:rsidR="00091001">
        <w:t>2</w:t>
      </w:r>
      <w:r w:rsidRPr="0092345F">
        <w:t xml:space="preserve"> Support Planning</w:t>
      </w:r>
      <w:bookmarkEnd w:id="25"/>
    </w:p>
    <w:p w14:paraId="097FAD34" w14:textId="46B1E43E"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234CC8D3" w14:textId="77777777" w:rsidTr="00284661">
        <w:trPr>
          <w:trHeight w:val="1830"/>
        </w:trPr>
        <w:tc>
          <w:tcPr>
            <w:tcW w:w="9166" w:type="dxa"/>
            <w:gridSpan w:val="3"/>
          </w:tcPr>
          <w:p w14:paraId="02244833" w14:textId="77777777" w:rsidR="00E627EA" w:rsidRPr="0092345F" w:rsidRDefault="00E627EA" w:rsidP="00284661">
            <w:pPr>
              <w:rPr>
                <w:rFonts w:ascii="Calibri" w:hAnsi="Calibri" w:cs="Calibri"/>
                <w:sz w:val="22"/>
                <w:szCs w:val="22"/>
              </w:rPr>
            </w:pPr>
          </w:p>
          <w:p w14:paraId="2A29C871" w14:textId="29A506E9" w:rsidR="00E627EA" w:rsidRPr="0092345F" w:rsidRDefault="00D731F0" w:rsidP="00284661">
            <w:pPr>
              <w:rPr>
                <w:rFonts w:ascii="Calibri" w:hAnsi="Calibri" w:cs="Calibri"/>
                <w:sz w:val="20"/>
              </w:rPr>
            </w:pPr>
            <w:r w:rsidRPr="0092345F">
              <w:rPr>
                <w:rFonts w:ascii="Calibri" w:hAnsi="Calibri" w:cs="Calibri"/>
                <w:b/>
                <w:sz w:val="20"/>
              </w:rPr>
              <w:t>3.</w:t>
            </w:r>
            <w:r w:rsidR="00091001">
              <w:rPr>
                <w:rFonts w:ascii="Calibri" w:hAnsi="Calibri" w:cs="Calibri"/>
                <w:b/>
                <w:sz w:val="20"/>
              </w:rPr>
              <w:t>2</w:t>
            </w:r>
            <w:r w:rsidRPr="0092345F">
              <w:rPr>
                <w:rFonts w:ascii="Calibri" w:hAnsi="Calibri" w:cs="Calibri"/>
                <w:b/>
                <w:sz w:val="20"/>
              </w:rPr>
              <w:t xml:space="preserve"> PROVISION OF SUPPORTS: </w:t>
            </w:r>
            <w:bookmarkStart w:id="26" w:name="_Toc520117475"/>
            <w:r w:rsidRPr="0092345F">
              <w:rPr>
                <w:rFonts w:ascii="Calibri" w:hAnsi="Calibri" w:cs="Calibri"/>
                <w:sz w:val="20"/>
              </w:rPr>
              <w:t>Support Planning</w:t>
            </w:r>
            <w:bookmarkEnd w:id="26"/>
          </w:p>
          <w:p w14:paraId="1C23C947" w14:textId="77777777" w:rsidR="00D731F0" w:rsidRPr="0092345F" w:rsidRDefault="00D731F0" w:rsidP="00284661">
            <w:pPr>
              <w:rPr>
                <w:rFonts w:ascii="Calibri" w:hAnsi="Calibri" w:cs="Calibri"/>
                <w:sz w:val="22"/>
                <w:szCs w:val="22"/>
              </w:rPr>
            </w:pPr>
          </w:p>
          <w:p w14:paraId="202A158A"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is actively involved in the development of their support plans. Support plans reflect participant needs, requirements, preferences, strengths and goals, and are regularly reviewed.</w:t>
            </w:r>
          </w:p>
          <w:p w14:paraId="44F26D02" w14:textId="2FC7B97D" w:rsidR="00D731F0" w:rsidRPr="0092345F" w:rsidRDefault="00D731F0" w:rsidP="00284661">
            <w:pPr>
              <w:rPr>
                <w:rFonts w:ascii="Calibri" w:hAnsi="Calibri" w:cs="Calibri"/>
                <w:sz w:val="22"/>
                <w:szCs w:val="22"/>
              </w:rPr>
            </w:pPr>
          </w:p>
        </w:tc>
      </w:tr>
      <w:tr w:rsidR="00E627EA" w:rsidRPr="0092345F" w14:paraId="4A8CEBC9" w14:textId="77777777" w:rsidTr="00284661">
        <w:trPr>
          <w:trHeight w:val="792"/>
        </w:trPr>
        <w:tc>
          <w:tcPr>
            <w:tcW w:w="3055" w:type="dxa"/>
            <w:shd w:val="clear" w:color="auto" w:fill="FFC000" w:themeFill="accent4"/>
            <w:vAlign w:val="center"/>
          </w:tcPr>
          <w:p w14:paraId="53C10657"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F1D2095"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0B77B9F7"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B25F74D"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65133C39" w14:textId="77777777" w:rsidTr="00D731F0">
        <w:trPr>
          <w:trHeight w:val="2970"/>
        </w:trPr>
        <w:tc>
          <w:tcPr>
            <w:tcW w:w="3055" w:type="dxa"/>
            <w:vAlign w:val="center"/>
          </w:tcPr>
          <w:p w14:paraId="64746497" w14:textId="77777777" w:rsidR="00D731F0" w:rsidRPr="0092345F" w:rsidRDefault="00D731F0" w:rsidP="005B6429">
            <w:pPr>
              <w:pStyle w:val="ListParagraph"/>
              <w:widowControl w:val="0"/>
              <w:numPr>
                <w:ilvl w:val="0"/>
                <w:numId w:val="14"/>
              </w:numPr>
              <w:spacing w:after="200" w:line="276" w:lineRule="auto"/>
              <w:rPr>
                <w:rFonts w:ascii="Calibri" w:hAnsi="Calibri" w:cs="Calibri"/>
                <w:sz w:val="20"/>
                <w:szCs w:val="20"/>
              </w:rPr>
            </w:pPr>
            <w:r w:rsidRPr="0092345F">
              <w:rPr>
                <w:rFonts w:ascii="Calibri" w:hAnsi="Calibri" w:cs="Calibri"/>
                <w:sz w:val="20"/>
                <w:szCs w:val="20"/>
              </w:rPr>
              <w:t>With each participant’s consent, work is undertaken with the participant and their support network to enable effective assessment and to develop a support plan. Appropriate information and access is sought from a range of resources to ensure the participant’s needs, support requirements, preferences, strengths and goals are included in the assessment and the support plan.</w:t>
            </w:r>
          </w:p>
          <w:p w14:paraId="1B3E5B4F" w14:textId="77777777" w:rsidR="00E627EA" w:rsidRPr="0092345F" w:rsidRDefault="00E627EA" w:rsidP="00284661">
            <w:pPr>
              <w:rPr>
                <w:rFonts w:ascii="Calibri" w:hAnsi="Calibri" w:cs="Calibri"/>
                <w:sz w:val="20"/>
                <w:szCs w:val="20"/>
              </w:rPr>
            </w:pPr>
          </w:p>
        </w:tc>
        <w:tc>
          <w:tcPr>
            <w:tcW w:w="3055" w:type="dxa"/>
          </w:tcPr>
          <w:p w14:paraId="42419EA5" w14:textId="77777777" w:rsidR="00E627EA" w:rsidRPr="0092345F" w:rsidRDefault="00E627EA" w:rsidP="00284661">
            <w:pPr>
              <w:rPr>
                <w:rFonts w:ascii="Calibri" w:hAnsi="Calibri" w:cs="Calibri"/>
                <w:sz w:val="22"/>
                <w:szCs w:val="22"/>
              </w:rPr>
            </w:pPr>
          </w:p>
        </w:tc>
        <w:tc>
          <w:tcPr>
            <w:tcW w:w="3056" w:type="dxa"/>
          </w:tcPr>
          <w:p w14:paraId="6A6FFB94" w14:textId="77777777" w:rsidR="00E627EA" w:rsidRPr="0092345F" w:rsidRDefault="00E627EA" w:rsidP="00284661">
            <w:pPr>
              <w:rPr>
                <w:rFonts w:ascii="Calibri" w:hAnsi="Calibri" w:cs="Calibri"/>
                <w:sz w:val="22"/>
                <w:szCs w:val="22"/>
              </w:rPr>
            </w:pPr>
          </w:p>
        </w:tc>
      </w:tr>
      <w:tr w:rsidR="00E627EA" w:rsidRPr="0092345F" w14:paraId="79FB58FD" w14:textId="77777777" w:rsidTr="00284661">
        <w:trPr>
          <w:trHeight w:val="3138"/>
        </w:trPr>
        <w:tc>
          <w:tcPr>
            <w:tcW w:w="3055" w:type="dxa"/>
            <w:vAlign w:val="center"/>
          </w:tcPr>
          <w:p w14:paraId="572775C9" w14:textId="77777777" w:rsidR="000E1843" w:rsidRPr="000E1843" w:rsidRDefault="000E1843" w:rsidP="000E1843">
            <w:pPr>
              <w:pStyle w:val="ListParagraph"/>
              <w:widowControl w:val="0"/>
              <w:numPr>
                <w:ilvl w:val="0"/>
                <w:numId w:val="14"/>
              </w:numPr>
              <w:spacing w:after="200" w:line="276" w:lineRule="auto"/>
              <w:rPr>
                <w:rFonts w:ascii="Calibri" w:hAnsi="Calibri" w:cs="Calibri"/>
                <w:sz w:val="20"/>
                <w:szCs w:val="20"/>
              </w:rPr>
            </w:pPr>
            <w:r w:rsidRPr="000E1843">
              <w:rPr>
                <w:rFonts w:ascii="Calibri" w:hAnsi="Calibri" w:cs="Calibri"/>
                <w:sz w:val="20"/>
                <w:szCs w:val="20"/>
              </w:rPr>
              <w:t>In collaboration with each participant:</w:t>
            </w:r>
          </w:p>
          <w:p w14:paraId="1FDE894C" w14:textId="4E6CFF08" w:rsidR="000E1843" w:rsidRPr="000E1843" w:rsidRDefault="000E1843" w:rsidP="000E1843">
            <w:pPr>
              <w:pStyle w:val="ListParagraph"/>
              <w:widowControl w:val="0"/>
              <w:numPr>
                <w:ilvl w:val="0"/>
                <w:numId w:val="36"/>
              </w:numPr>
              <w:spacing w:after="200" w:line="276" w:lineRule="auto"/>
              <w:rPr>
                <w:rFonts w:ascii="Calibri" w:hAnsi="Calibri" w:cs="Calibri"/>
                <w:sz w:val="20"/>
                <w:szCs w:val="20"/>
              </w:rPr>
            </w:pPr>
            <w:r w:rsidRPr="000E1843">
              <w:rPr>
                <w:rFonts w:ascii="Calibri" w:hAnsi="Calibri" w:cs="Calibri"/>
                <w:sz w:val="20"/>
                <w:szCs w:val="20"/>
              </w:rPr>
              <w:t>risk assessments are regularly undertaken, and documented in their support plans; and</w:t>
            </w:r>
          </w:p>
          <w:p w14:paraId="3745E3F4" w14:textId="3492FC49" w:rsidR="000E1843" w:rsidRPr="000E1843" w:rsidRDefault="000E1843" w:rsidP="000E1843">
            <w:pPr>
              <w:pStyle w:val="ListParagraph"/>
              <w:widowControl w:val="0"/>
              <w:numPr>
                <w:ilvl w:val="0"/>
                <w:numId w:val="36"/>
              </w:numPr>
              <w:spacing w:after="200" w:line="276" w:lineRule="auto"/>
              <w:rPr>
                <w:rFonts w:ascii="Calibri" w:hAnsi="Calibri" w:cs="Calibri"/>
                <w:sz w:val="20"/>
                <w:szCs w:val="20"/>
              </w:rPr>
            </w:pPr>
            <w:r w:rsidRPr="000E1843">
              <w:rPr>
                <w:rFonts w:ascii="Calibri" w:hAnsi="Calibri" w:cs="Calibri"/>
                <w:sz w:val="20"/>
                <w:szCs w:val="20"/>
              </w:rPr>
              <w:t>appropriate strategies are planned and implemented to treat known risks to them.</w:t>
            </w:r>
          </w:p>
          <w:p w14:paraId="2DFA4048" w14:textId="77777777" w:rsidR="00E627EA" w:rsidRPr="0092345F" w:rsidRDefault="00E627EA" w:rsidP="00284661">
            <w:pPr>
              <w:rPr>
                <w:rFonts w:ascii="Calibri" w:hAnsi="Calibri" w:cs="Calibri"/>
                <w:sz w:val="20"/>
                <w:szCs w:val="20"/>
              </w:rPr>
            </w:pPr>
          </w:p>
        </w:tc>
        <w:tc>
          <w:tcPr>
            <w:tcW w:w="3055" w:type="dxa"/>
          </w:tcPr>
          <w:p w14:paraId="7480E15F" w14:textId="77777777" w:rsidR="00E627EA" w:rsidRPr="0092345F" w:rsidRDefault="00E627EA" w:rsidP="00284661">
            <w:pPr>
              <w:rPr>
                <w:rFonts w:ascii="Calibri" w:hAnsi="Calibri" w:cs="Calibri"/>
                <w:sz w:val="22"/>
                <w:szCs w:val="22"/>
              </w:rPr>
            </w:pPr>
          </w:p>
        </w:tc>
        <w:tc>
          <w:tcPr>
            <w:tcW w:w="3056" w:type="dxa"/>
          </w:tcPr>
          <w:p w14:paraId="0F52E3D7" w14:textId="77777777" w:rsidR="00E627EA" w:rsidRPr="0092345F" w:rsidRDefault="00E627EA" w:rsidP="00284661">
            <w:pPr>
              <w:rPr>
                <w:rFonts w:ascii="Calibri" w:hAnsi="Calibri" w:cs="Calibri"/>
                <w:sz w:val="22"/>
                <w:szCs w:val="22"/>
              </w:rPr>
            </w:pPr>
          </w:p>
        </w:tc>
      </w:tr>
      <w:tr w:rsidR="000E1843" w:rsidRPr="0092345F" w14:paraId="0CB9C619" w14:textId="77777777" w:rsidTr="00284661">
        <w:trPr>
          <w:trHeight w:val="3138"/>
        </w:trPr>
        <w:tc>
          <w:tcPr>
            <w:tcW w:w="3055" w:type="dxa"/>
            <w:vAlign w:val="center"/>
          </w:tcPr>
          <w:p w14:paraId="174E0C07" w14:textId="77777777" w:rsidR="000E1843" w:rsidRPr="000E1843" w:rsidRDefault="000E1843" w:rsidP="000E1843">
            <w:pPr>
              <w:pStyle w:val="ListParagraph"/>
              <w:widowControl w:val="0"/>
              <w:numPr>
                <w:ilvl w:val="0"/>
                <w:numId w:val="14"/>
              </w:numPr>
              <w:spacing w:after="200" w:line="276" w:lineRule="auto"/>
              <w:rPr>
                <w:rFonts w:ascii="Calibri" w:hAnsi="Calibri" w:cs="Calibri"/>
                <w:sz w:val="20"/>
                <w:szCs w:val="20"/>
              </w:rPr>
            </w:pPr>
            <w:r w:rsidRPr="000E1843">
              <w:rPr>
                <w:rFonts w:ascii="Calibri" w:hAnsi="Calibri" w:cs="Calibri"/>
                <w:sz w:val="20"/>
                <w:szCs w:val="20"/>
              </w:rPr>
              <w:lastRenderedPageBreak/>
              <w:t>Risk assessments include the following:</w:t>
            </w:r>
          </w:p>
          <w:p w14:paraId="283019C6" w14:textId="16D92B13" w:rsidR="000E1843" w:rsidRPr="000E1843" w:rsidRDefault="000E1843" w:rsidP="000E1843">
            <w:pPr>
              <w:pStyle w:val="ListParagraph"/>
              <w:widowControl w:val="0"/>
              <w:numPr>
                <w:ilvl w:val="0"/>
                <w:numId w:val="37"/>
              </w:numPr>
              <w:spacing w:after="200" w:line="276" w:lineRule="auto"/>
              <w:rPr>
                <w:rFonts w:ascii="Calibri" w:hAnsi="Calibri" w:cs="Calibri"/>
                <w:sz w:val="20"/>
                <w:szCs w:val="20"/>
              </w:rPr>
            </w:pPr>
            <w:r w:rsidRPr="000E1843">
              <w:rPr>
                <w:rFonts w:ascii="Calibri" w:hAnsi="Calibri" w:cs="Calibri"/>
                <w:sz w:val="20"/>
                <w:szCs w:val="20"/>
              </w:rPr>
              <w:t>consideration of the degree to which participants rely on the provider’s services to meet their daily living needs;</w:t>
            </w:r>
          </w:p>
          <w:p w14:paraId="5859815E" w14:textId="378DABFB" w:rsidR="000E1843" w:rsidRPr="000E1843" w:rsidRDefault="000E1843" w:rsidP="000E1843">
            <w:pPr>
              <w:pStyle w:val="ListParagraph"/>
              <w:widowControl w:val="0"/>
              <w:numPr>
                <w:ilvl w:val="0"/>
                <w:numId w:val="37"/>
              </w:numPr>
              <w:spacing w:after="200" w:line="276" w:lineRule="auto"/>
              <w:rPr>
                <w:rFonts w:ascii="Calibri" w:hAnsi="Calibri" w:cs="Calibri"/>
                <w:sz w:val="20"/>
                <w:szCs w:val="20"/>
              </w:rPr>
            </w:pPr>
            <w:r w:rsidRPr="000E1843">
              <w:rPr>
                <w:rFonts w:ascii="Calibri" w:hAnsi="Calibri" w:cs="Calibri"/>
                <w:sz w:val="20"/>
                <w:szCs w:val="20"/>
              </w:rPr>
              <w:t>the extent to which the health and safety of participants would be affected if those services were disrupted.</w:t>
            </w:r>
          </w:p>
          <w:p w14:paraId="49D03326" w14:textId="77777777" w:rsidR="000E1843" w:rsidRPr="000E1843" w:rsidRDefault="000E1843" w:rsidP="000E1843">
            <w:pPr>
              <w:pStyle w:val="ListParagraph"/>
              <w:widowControl w:val="0"/>
              <w:spacing w:after="200" w:line="276" w:lineRule="auto"/>
              <w:ind w:left="360"/>
              <w:rPr>
                <w:rFonts w:ascii="Calibri" w:hAnsi="Calibri" w:cs="Calibri"/>
                <w:sz w:val="20"/>
                <w:szCs w:val="20"/>
              </w:rPr>
            </w:pPr>
          </w:p>
        </w:tc>
        <w:tc>
          <w:tcPr>
            <w:tcW w:w="3055" w:type="dxa"/>
          </w:tcPr>
          <w:p w14:paraId="53470E12" w14:textId="77777777" w:rsidR="000E1843" w:rsidRPr="0092345F" w:rsidRDefault="000E1843" w:rsidP="00284661">
            <w:pPr>
              <w:rPr>
                <w:rFonts w:ascii="Calibri" w:hAnsi="Calibri" w:cs="Calibri"/>
                <w:sz w:val="22"/>
                <w:szCs w:val="22"/>
              </w:rPr>
            </w:pPr>
          </w:p>
        </w:tc>
        <w:tc>
          <w:tcPr>
            <w:tcW w:w="3056" w:type="dxa"/>
          </w:tcPr>
          <w:p w14:paraId="67F3BD80" w14:textId="77777777" w:rsidR="000E1843" w:rsidRPr="0092345F" w:rsidRDefault="000E1843" w:rsidP="00284661">
            <w:pPr>
              <w:rPr>
                <w:rFonts w:ascii="Calibri" w:hAnsi="Calibri" w:cs="Calibri"/>
                <w:sz w:val="22"/>
                <w:szCs w:val="22"/>
              </w:rPr>
            </w:pPr>
          </w:p>
        </w:tc>
      </w:tr>
      <w:tr w:rsidR="00E627EA" w:rsidRPr="0092345F" w14:paraId="7C7AE1E4" w14:textId="77777777" w:rsidTr="00284661">
        <w:trPr>
          <w:trHeight w:val="2376"/>
        </w:trPr>
        <w:tc>
          <w:tcPr>
            <w:tcW w:w="3055" w:type="dxa"/>
            <w:vAlign w:val="center"/>
          </w:tcPr>
          <w:p w14:paraId="07922DEA" w14:textId="77777777" w:rsidR="00D731F0" w:rsidRPr="0092345F" w:rsidRDefault="00D731F0" w:rsidP="005B6429">
            <w:pPr>
              <w:pStyle w:val="ListParagraph"/>
              <w:widowControl w:val="0"/>
              <w:numPr>
                <w:ilvl w:val="0"/>
                <w:numId w:val="14"/>
              </w:numPr>
              <w:spacing w:after="200" w:line="276" w:lineRule="auto"/>
              <w:rPr>
                <w:rFonts w:ascii="Calibri" w:hAnsi="Calibri" w:cs="Calibri"/>
                <w:sz w:val="20"/>
                <w:szCs w:val="20"/>
              </w:rPr>
            </w:pPr>
            <w:r w:rsidRPr="0092345F">
              <w:rPr>
                <w:rFonts w:ascii="Calibri" w:hAnsi="Calibri" w:cs="Calibri"/>
                <w:sz w:val="20"/>
                <w:szCs w:val="20"/>
              </w:rPr>
              <w:t xml:space="preserve">Periodic reviews of the effectiveness of risk management strategies are undertaken with each participant to ensure risks are being adequately addressed, and changes are made when required.  </w:t>
            </w:r>
          </w:p>
          <w:p w14:paraId="3A91D05B" w14:textId="77777777" w:rsidR="00E627EA" w:rsidRPr="0092345F" w:rsidRDefault="00E627EA" w:rsidP="00284661">
            <w:pPr>
              <w:rPr>
                <w:rFonts w:ascii="Calibri" w:hAnsi="Calibri" w:cs="Calibri"/>
                <w:sz w:val="20"/>
                <w:szCs w:val="20"/>
              </w:rPr>
            </w:pPr>
          </w:p>
        </w:tc>
        <w:tc>
          <w:tcPr>
            <w:tcW w:w="3055" w:type="dxa"/>
          </w:tcPr>
          <w:p w14:paraId="06F30303" w14:textId="77777777" w:rsidR="00E627EA" w:rsidRPr="0092345F" w:rsidRDefault="00E627EA" w:rsidP="00284661">
            <w:pPr>
              <w:rPr>
                <w:rFonts w:ascii="Calibri" w:hAnsi="Calibri" w:cs="Calibri"/>
                <w:sz w:val="22"/>
                <w:szCs w:val="22"/>
              </w:rPr>
            </w:pPr>
          </w:p>
        </w:tc>
        <w:tc>
          <w:tcPr>
            <w:tcW w:w="3056" w:type="dxa"/>
          </w:tcPr>
          <w:p w14:paraId="33C7364C" w14:textId="77777777" w:rsidR="00E627EA" w:rsidRPr="0092345F" w:rsidRDefault="00E627EA" w:rsidP="00284661">
            <w:pPr>
              <w:rPr>
                <w:rFonts w:ascii="Calibri" w:hAnsi="Calibri" w:cs="Calibri"/>
                <w:sz w:val="22"/>
                <w:szCs w:val="22"/>
              </w:rPr>
            </w:pPr>
          </w:p>
        </w:tc>
      </w:tr>
      <w:tr w:rsidR="00D731F0" w:rsidRPr="0092345F" w14:paraId="20D5789C" w14:textId="77777777" w:rsidTr="00284661">
        <w:trPr>
          <w:trHeight w:val="2376"/>
        </w:trPr>
        <w:tc>
          <w:tcPr>
            <w:tcW w:w="3055" w:type="dxa"/>
            <w:vAlign w:val="center"/>
          </w:tcPr>
          <w:p w14:paraId="3F1FFC33" w14:textId="77777777" w:rsidR="00D731F0" w:rsidRPr="0092345F" w:rsidRDefault="00D731F0" w:rsidP="005B6429">
            <w:pPr>
              <w:pStyle w:val="ListParagraph"/>
              <w:widowControl w:val="0"/>
              <w:numPr>
                <w:ilvl w:val="0"/>
                <w:numId w:val="14"/>
              </w:numPr>
              <w:spacing w:after="200" w:line="276" w:lineRule="auto"/>
              <w:rPr>
                <w:rFonts w:ascii="Calibri" w:hAnsi="Calibri" w:cs="Calibri"/>
                <w:sz w:val="20"/>
                <w:szCs w:val="20"/>
              </w:rPr>
            </w:pPr>
            <w:r w:rsidRPr="0092345F">
              <w:rPr>
                <w:rFonts w:ascii="Calibri" w:hAnsi="Calibri" w:cs="Calibri"/>
                <w:sz w:val="20"/>
                <w:szCs w:val="20"/>
              </w:rPr>
              <w:t xml:space="preserve">Each support plan is reviewed annually or earlier in collaboration with each participant, according to their changing needs or circumstances. Progress in meeting desired outcomes and goals is assessed, at a frequency relevant and proportionate to risks, the participant’s functionality and the participant’s wishes.  </w:t>
            </w:r>
          </w:p>
          <w:p w14:paraId="49C8BFE0" w14:textId="77777777" w:rsidR="00D731F0" w:rsidRPr="0092345F" w:rsidRDefault="00D731F0" w:rsidP="00284661">
            <w:pPr>
              <w:rPr>
                <w:rFonts w:ascii="Calibri" w:hAnsi="Calibri" w:cs="Calibri"/>
                <w:sz w:val="20"/>
                <w:szCs w:val="20"/>
              </w:rPr>
            </w:pPr>
          </w:p>
        </w:tc>
        <w:tc>
          <w:tcPr>
            <w:tcW w:w="3055" w:type="dxa"/>
          </w:tcPr>
          <w:p w14:paraId="3575D2A3" w14:textId="77777777" w:rsidR="00D731F0" w:rsidRPr="0092345F" w:rsidRDefault="00D731F0" w:rsidP="00284661">
            <w:pPr>
              <w:rPr>
                <w:rFonts w:ascii="Calibri" w:hAnsi="Calibri" w:cs="Calibri"/>
                <w:sz w:val="22"/>
                <w:szCs w:val="22"/>
              </w:rPr>
            </w:pPr>
          </w:p>
        </w:tc>
        <w:tc>
          <w:tcPr>
            <w:tcW w:w="3056" w:type="dxa"/>
          </w:tcPr>
          <w:p w14:paraId="041E7E07" w14:textId="77777777" w:rsidR="00D731F0" w:rsidRPr="0092345F" w:rsidRDefault="00D731F0" w:rsidP="00284661">
            <w:pPr>
              <w:rPr>
                <w:rFonts w:ascii="Calibri" w:hAnsi="Calibri" w:cs="Calibri"/>
                <w:sz w:val="22"/>
                <w:szCs w:val="22"/>
              </w:rPr>
            </w:pPr>
          </w:p>
        </w:tc>
      </w:tr>
      <w:tr w:rsidR="00260583" w:rsidRPr="0092345F" w14:paraId="07979262" w14:textId="77777777" w:rsidTr="00284661">
        <w:trPr>
          <w:trHeight w:val="2376"/>
        </w:trPr>
        <w:tc>
          <w:tcPr>
            <w:tcW w:w="3055" w:type="dxa"/>
            <w:vAlign w:val="center"/>
          </w:tcPr>
          <w:p w14:paraId="5CD77325" w14:textId="77777777" w:rsidR="00260583" w:rsidRPr="00260583" w:rsidRDefault="00260583" w:rsidP="005B6429">
            <w:pPr>
              <w:numPr>
                <w:ilvl w:val="0"/>
                <w:numId w:val="14"/>
              </w:numPr>
              <w:spacing w:before="120"/>
              <w:rPr>
                <w:rFonts w:ascii="Calibri" w:hAnsi="Calibri" w:cs="Calibri"/>
                <w:sz w:val="20"/>
                <w:szCs w:val="20"/>
              </w:rPr>
            </w:pPr>
            <w:r w:rsidRPr="00260583">
              <w:rPr>
                <w:rFonts w:ascii="Calibri" w:hAnsi="Calibri" w:cs="Calibri"/>
                <w:sz w:val="20"/>
                <w:szCs w:val="20"/>
              </w:rPr>
              <w:t>Where progress is different from expected outcomes and goals, work is done with the participant to change and update the support plan.</w:t>
            </w:r>
          </w:p>
          <w:p w14:paraId="5C576740" w14:textId="77777777" w:rsidR="00260583" w:rsidRPr="00260583" w:rsidRDefault="00260583" w:rsidP="00260583">
            <w:pPr>
              <w:rPr>
                <w:rFonts w:ascii="Calibri" w:hAnsi="Calibri" w:cs="Calibri"/>
                <w:sz w:val="20"/>
                <w:szCs w:val="20"/>
              </w:rPr>
            </w:pPr>
          </w:p>
        </w:tc>
        <w:tc>
          <w:tcPr>
            <w:tcW w:w="3055" w:type="dxa"/>
          </w:tcPr>
          <w:p w14:paraId="2020EEF9" w14:textId="77777777" w:rsidR="00260583" w:rsidRPr="0092345F" w:rsidRDefault="00260583" w:rsidP="00284661">
            <w:pPr>
              <w:rPr>
                <w:rFonts w:ascii="Calibri" w:hAnsi="Calibri" w:cs="Calibri"/>
                <w:sz w:val="22"/>
                <w:szCs w:val="22"/>
              </w:rPr>
            </w:pPr>
          </w:p>
        </w:tc>
        <w:tc>
          <w:tcPr>
            <w:tcW w:w="3056" w:type="dxa"/>
          </w:tcPr>
          <w:p w14:paraId="2A7C8F70" w14:textId="77777777" w:rsidR="00260583" w:rsidRPr="0092345F" w:rsidRDefault="00260583" w:rsidP="00284661">
            <w:pPr>
              <w:rPr>
                <w:rFonts w:ascii="Calibri" w:hAnsi="Calibri" w:cs="Calibri"/>
                <w:sz w:val="22"/>
                <w:szCs w:val="22"/>
              </w:rPr>
            </w:pPr>
          </w:p>
        </w:tc>
      </w:tr>
      <w:tr w:rsidR="00D731F0" w:rsidRPr="0092345F" w14:paraId="435CAD74" w14:textId="77777777" w:rsidTr="00284661">
        <w:trPr>
          <w:trHeight w:val="2376"/>
        </w:trPr>
        <w:tc>
          <w:tcPr>
            <w:tcW w:w="3055" w:type="dxa"/>
            <w:vAlign w:val="center"/>
          </w:tcPr>
          <w:p w14:paraId="1520C83A" w14:textId="77777777" w:rsidR="000E1843" w:rsidRPr="000E1843" w:rsidRDefault="000E1843" w:rsidP="000E1843">
            <w:pPr>
              <w:pStyle w:val="ListParagraph"/>
              <w:numPr>
                <w:ilvl w:val="0"/>
                <w:numId w:val="14"/>
              </w:numPr>
              <w:rPr>
                <w:rFonts w:ascii="Calibri" w:hAnsi="Calibri" w:cs="Calibri"/>
                <w:sz w:val="20"/>
                <w:szCs w:val="20"/>
              </w:rPr>
            </w:pPr>
            <w:r w:rsidRPr="000E1843">
              <w:rPr>
                <w:rFonts w:ascii="Calibri" w:hAnsi="Calibri" w:cs="Calibri"/>
                <w:sz w:val="20"/>
                <w:szCs w:val="20"/>
              </w:rPr>
              <w:lastRenderedPageBreak/>
              <w:t>Each participant’s support plan is:</w:t>
            </w:r>
          </w:p>
          <w:p w14:paraId="25AE1B89" w14:textId="0E495FBC" w:rsidR="000E1843" w:rsidRPr="000E1843" w:rsidRDefault="000E1843" w:rsidP="000E1843">
            <w:pPr>
              <w:pStyle w:val="ListParagraph"/>
              <w:numPr>
                <w:ilvl w:val="0"/>
                <w:numId w:val="38"/>
              </w:numPr>
              <w:rPr>
                <w:rFonts w:ascii="Calibri" w:hAnsi="Calibri" w:cs="Calibri"/>
                <w:sz w:val="20"/>
                <w:szCs w:val="20"/>
              </w:rPr>
            </w:pPr>
            <w:r w:rsidRPr="000E1843">
              <w:rPr>
                <w:rFonts w:ascii="Calibri" w:hAnsi="Calibri" w:cs="Calibri"/>
                <w:sz w:val="20"/>
                <w:szCs w:val="20"/>
              </w:rPr>
              <w:t>provided to them in the language, mode of communication and terms they are most likely to understand; and</w:t>
            </w:r>
          </w:p>
          <w:p w14:paraId="23630EAB" w14:textId="39A5BB84" w:rsidR="000E1843" w:rsidRPr="000E1843" w:rsidRDefault="000E1843" w:rsidP="000E1843">
            <w:pPr>
              <w:pStyle w:val="ListParagraph"/>
              <w:numPr>
                <w:ilvl w:val="0"/>
                <w:numId w:val="38"/>
              </w:numPr>
              <w:rPr>
                <w:rFonts w:ascii="Calibri" w:hAnsi="Calibri" w:cs="Calibri"/>
                <w:sz w:val="20"/>
                <w:szCs w:val="20"/>
              </w:rPr>
            </w:pPr>
            <w:r w:rsidRPr="000E1843">
              <w:rPr>
                <w:rFonts w:ascii="Calibri" w:hAnsi="Calibri" w:cs="Calibri"/>
                <w:sz w:val="20"/>
                <w:szCs w:val="20"/>
              </w:rPr>
              <w:t>readily accessible by them and by workers providing supports to them.</w:t>
            </w:r>
          </w:p>
          <w:p w14:paraId="703C24BA" w14:textId="7F4BAC60" w:rsidR="00D731F0" w:rsidRPr="0092345F" w:rsidRDefault="00D731F0" w:rsidP="000E1843">
            <w:pPr>
              <w:pStyle w:val="ListParagraph"/>
              <w:ind w:left="360"/>
              <w:rPr>
                <w:rFonts w:ascii="Calibri" w:hAnsi="Calibri" w:cs="Calibri"/>
                <w:sz w:val="20"/>
                <w:szCs w:val="20"/>
              </w:rPr>
            </w:pPr>
          </w:p>
        </w:tc>
        <w:tc>
          <w:tcPr>
            <w:tcW w:w="3055" w:type="dxa"/>
          </w:tcPr>
          <w:p w14:paraId="4E59EB61" w14:textId="77777777" w:rsidR="00D731F0" w:rsidRPr="0092345F" w:rsidRDefault="00D731F0" w:rsidP="00284661">
            <w:pPr>
              <w:rPr>
                <w:rFonts w:ascii="Calibri" w:hAnsi="Calibri" w:cs="Calibri"/>
                <w:sz w:val="22"/>
                <w:szCs w:val="22"/>
              </w:rPr>
            </w:pPr>
          </w:p>
        </w:tc>
        <w:tc>
          <w:tcPr>
            <w:tcW w:w="3056" w:type="dxa"/>
          </w:tcPr>
          <w:p w14:paraId="6AA7D329" w14:textId="77777777" w:rsidR="00D731F0" w:rsidRPr="0092345F" w:rsidRDefault="00D731F0" w:rsidP="00284661">
            <w:pPr>
              <w:rPr>
                <w:rFonts w:ascii="Calibri" w:hAnsi="Calibri" w:cs="Calibri"/>
                <w:sz w:val="22"/>
                <w:szCs w:val="22"/>
              </w:rPr>
            </w:pPr>
          </w:p>
        </w:tc>
      </w:tr>
      <w:tr w:rsidR="000E1843" w:rsidRPr="0092345F" w14:paraId="6A3D1C41" w14:textId="77777777" w:rsidTr="00284661">
        <w:trPr>
          <w:trHeight w:val="2376"/>
        </w:trPr>
        <w:tc>
          <w:tcPr>
            <w:tcW w:w="3055" w:type="dxa"/>
            <w:vAlign w:val="center"/>
          </w:tcPr>
          <w:p w14:paraId="3AB9EFEA" w14:textId="77777777" w:rsidR="000E1843" w:rsidRPr="00E62B6B" w:rsidRDefault="000E1843" w:rsidP="000E1843">
            <w:pPr>
              <w:numPr>
                <w:ilvl w:val="0"/>
                <w:numId w:val="14"/>
              </w:numPr>
              <w:spacing w:before="120"/>
              <w:rPr>
                <w:sz w:val="20"/>
              </w:rPr>
            </w:pPr>
            <w:r w:rsidRPr="00E62B6B">
              <w:rPr>
                <w:sz w:val="20"/>
              </w:rPr>
              <w:t>Each participant’s support plan is communicated, where appropriate and with their consent, to their support network, other providers and relevant government agencies.</w:t>
            </w:r>
          </w:p>
          <w:p w14:paraId="13789FF2" w14:textId="77777777" w:rsidR="000E1843" w:rsidRPr="000E1843" w:rsidRDefault="000E1843" w:rsidP="000E1843">
            <w:pPr>
              <w:pStyle w:val="ListParagraph"/>
              <w:ind w:left="360"/>
              <w:rPr>
                <w:rFonts w:ascii="Calibri" w:hAnsi="Calibri" w:cs="Calibri"/>
                <w:sz w:val="20"/>
                <w:szCs w:val="20"/>
              </w:rPr>
            </w:pPr>
          </w:p>
        </w:tc>
        <w:tc>
          <w:tcPr>
            <w:tcW w:w="3055" w:type="dxa"/>
          </w:tcPr>
          <w:p w14:paraId="159CC781" w14:textId="77777777" w:rsidR="000E1843" w:rsidRPr="0092345F" w:rsidRDefault="000E1843" w:rsidP="00284661">
            <w:pPr>
              <w:rPr>
                <w:rFonts w:ascii="Calibri" w:hAnsi="Calibri" w:cs="Calibri"/>
                <w:sz w:val="22"/>
                <w:szCs w:val="22"/>
              </w:rPr>
            </w:pPr>
          </w:p>
        </w:tc>
        <w:tc>
          <w:tcPr>
            <w:tcW w:w="3056" w:type="dxa"/>
          </w:tcPr>
          <w:p w14:paraId="3A9E695E" w14:textId="77777777" w:rsidR="000E1843" w:rsidRPr="0092345F" w:rsidRDefault="000E1843" w:rsidP="00284661">
            <w:pPr>
              <w:rPr>
                <w:rFonts w:ascii="Calibri" w:hAnsi="Calibri" w:cs="Calibri"/>
                <w:sz w:val="22"/>
                <w:szCs w:val="22"/>
              </w:rPr>
            </w:pPr>
          </w:p>
        </w:tc>
      </w:tr>
      <w:tr w:rsidR="000E1843" w:rsidRPr="0092345F" w14:paraId="6274B967" w14:textId="77777777" w:rsidTr="00284661">
        <w:trPr>
          <w:trHeight w:val="2376"/>
        </w:trPr>
        <w:tc>
          <w:tcPr>
            <w:tcW w:w="3055" w:type="dxa"/>
            <w:vAlign w:val="center"/>
          </w:tcPr>
          <w:p w14:paraId="2D0DC65E" w14:textId="77777777" w:rsidR="000E1843" w:rsidRPr="00E62B6B" w:rsidRDefault="000E1843" w:rsidP="000E1843">
            <w:pPr>
              <w:numPr>
                <w:ilvl w:val="0"/>
                <w:numId w:val="14"/>
              </w:numPr>
              <w:spacing w:before="120"/>
              <w:rPr>
                <w:sz w:val="20"/>
              </w:rPr>
            </w:pPr>
            <w:r w:rsidRPr="00E62B6B">
              <w:rPr>
                <w:sz w:val="20"/>
              </w:rPr>
              <w:t>Each participant’s support plan includes arrangements, where required, for proactive support for preventative health measures, including support to access recommended vaccinations, dental check ups, comprehensive health assessments and allied health services.</w:t>
            </w:r>
          </w:p>
          <w:p w14:paraId="54BAC3C9" w14:textId="77777777" w:rsidR="000E1843" w:rsidRPr="00E62B6B" w:rsidRDefault="000E1843" w:rsidP="000E1843">
            <w:pPr>
              <w:spacing w:before="120"/>
              <w:ind w:left="360"/>
              <w:rPr>
                <w:sz w:val="20"/>
              </w:rPr>
            </w:pPr>
          </w:p>
        </w:tc>
        <w:tc>
          <w:tcPr>
            <w:tcW w:w="3055" w:type="dxa"/>
          </w:tcPr>
          <w:p w14:paraId="1BF5D0AF" w14:textId="77777777" w:rsidR="000E1843" w:rsidRPr="0092345F" w:rsidRDefault="000E1843" w:rsidP="00284661">
            <w:pPr>
              <w:rPr>
                <w:rFonts w:ascii="Calibri" w:hAnsi="Calibri" w:cs="Calibri"/>
                <w:sz w:val="22"/>
                <w:szCs w:val="22"/>
              </w:rPr>
            </w:pPr>
          </w:p>
        </w:tc>
        <w:tc>
          <w:tcPr>
            <w:tcW w:w="3056" w:type="dxa"/>
          </w:tcPr>
          <w:p w14:paraId="40539B2C" w14:textId="77777777" w:rsidR="000E1843" w:rsidRPr="0092345F" w:rsidRDefault="000E1843" w:rsidP="00284661">
            <w:pPr>
              <w:rPr>
                <w:rFonts w:ascii="Calibri" w:hAnsi="Calibri" w:cs="Calibri"/>
                <w:sz w:val="22"/>
                <w:szCs w:val="22"/>
              </w:rPr>
            </w:pPr>
          </w:p>
        </w:tc>
      </w:tr>
      <w:tr w:rsidR="000E1843" w:rsidRPr="0092345F" w14:paraId="1C5683C3" w14:textId="77777777" w:rsidTr="00284661">
        <w:trPr>
          <w:trHeight w:val="2376"/>
        </w:trPr>
        <w:tc>
          <w:tcPr>
            <w:tcW w:w="3055" w:type="dxa"/>
            <w:vAlign w:val="center"/>
          </w:tcPr>
          <w:p w14:paraId="2ED796A3" w14:textId="77777777" w:rsidR="000E1843" w:rsidRPr="00E62B6B" w:rsidRDefault="000E1843" w:rsidP="000E1843">
            <w:pPr>
              <w:numPr>
                <w:ilvl w:val="0"/>
                <w:numId w:val="14"/>
              </w:numPr>
              <w:spacing w:before="120"/>
              <w:rPr>
                <w:sz w:val="20"/>
              </w:rPr>
            </w:pPr>
            <w:r w:rsidRPr="00E62B6B">
              <w:rPr>
                <w:sz w:val="20"/>
              </w:rPr>
              <w:t>Each participant’s support plan:</w:t>
            </w:r>
          </w:p>
          <w:p w14:paraId="1FBAA968" w14:textId="74D2DC98" w:rsidR="000E1843" w:rsidRPr="000E1843" w:rsidRDefault="000E1843" w:rsidP="000E1843">
            <w:pPr>
              <w:pStyle w:val="ListParagraph"/>
              <w:numPr>
                <w:ilvl w:val="0"/>
                <w:numId w:val="41"/>
              </w:numPr>
              <w:spacing w:before="120"/>
              <w:rPr>
                <w:sz w:val="20"/>
              </w:rPr>
            </w:pPr>
            <w:r w:rsidRPr="000E1843">
              <w:rPr>
                <w:sz w:val="20"/>
              </w:rPr>
              <w:t>anticipates and incorporates responses to individual, provider and community emergencies and disasters to ensure their safety, health and wellbeing; and</w:t>
            </w:r>
          </w:p>
          <w:p w14:paraId="3AFB3EC6" w14:textId="09FF63FF" w:rsidR="000E1843" w:rsidRPr="000E1843" w:rsidRDefault="000E1843" w:rsidP="000E1843">
            <w:pPr>
              <w:pStyle w:val="ListParagraph"/>
              <w:numPr>
                <w:ilvl w:val="0"/>
                <w:numId w:val="41"/>
              </w:numPr>
              <w:spacing w:before="120"/>
              <w:rPr>
                <w:sz w:val="20"/>
              </w:rPr>
            </w:pPr>
            <w:r w:rsidRPr="000E1843">
              <w:rPr>
                <w:sz w:val="20"/>
              </w:rPr>
              <w:t>is understood by each worker supporting them.</w:t>
            </w:r>
          </w:p>
        </w:tc>
        <w:tc>
          <w:tcPr>
            <w:tcW w:w="3055" w:type="dxa"/>
          </w:tcPr>
          <w:p w14:paraId="53A3F870" w14:textId="77777777" w:rsidR="000E1843" w:rsidRPr="0092345F" w:rsidRDefault="000E1843" w:rsidP="00284661">
            <w:pPr>
              <w:rPr>
                <w:rFonts w:ascii="Calibri" w:hAnsi="Calibri" w:cs="Calibri"/>
                <w:sz w:val="22"/>
                <w:szCs w:val="22"/>
              </w:rPr>
            </w:pPr>
          </w:p>
        </w:tc>
        <w:tc>
          <w:tcPr>
            <w:tcW w:w="3056" w:type="dxa"/>
          </w:tcPr>
          <w:p w14:paraId="547EB79A" w14:textId="77777777" w:rsidR="000E1843" w:rsidRPr="0092345F" w:rsidRDefault="000E1843" w:rsidP="00284661">
            <w:pPr>
              <w:rPr>
                <w:rFonts w:ascii="Calibri" w:hAnsi="Calibri" w:cs="Calibri"/>
                <w:sz w:val="22"/>
                <w:szCs w:val="22"/>
              </w:rPr>
            </w:pPr>
          </w:p>
        </w:tc>
      </w:tr>
    </w:tbl>
    <w:p w14:paraId="34A40BCB" w14:textId="1F714E49" w:rsidR="00E627EA" w:rsidRPr="0092345F" w:rsidRDefault="00E627EA">
      <w:pPr>
        <w:rPr>
          <w:rFonts w:ascii="Calibri" w:hAnsi="Calibri" w:cs="Calibri"/>
        </w:rPr>
      </w:pPr>
    </w:p>
    <w:p w14:paraId="58D51651" w14:textId="17381793" w:rsidR="00521F79" w:rsidRDefault="00521F79">
      <w:pPr>
        <w:rPr>
          <w:rFonts w:ascii="Calibri" w:hAnsi="Calibri" w:cs="Calibri"/>
        </w:rPr>
      </w:pPr>
      <w:r>
        <w:rPr>
          <w:rFonts w:ascii="Calibri" w:hAnsi="Calibri" w:cs="Calibri"/>
        </w:rPr>
        <w:br w:type="page"/>
      </w:r>
    </w:p>
    <w:p w14:paraId="08DCBC7F" w14:textId="10F0DA7F" w:rsidR="00521F79" w:rsidRPr="0092345F" w:rsidRDefault="00521F79" w:rsidP="002B7F56">
      <w:pPr>
        <w:pStyle w:val="Heading3"/>
      </w:pPr>
      <w:bookmarkStart w:id="27" w:name="_Toc94695992"/>
      <w:r w:rsidRPr="0092345F">
        <w:lastRenderedPageBreak/>
        <w:t>3.</w:t>
      </w:r>
      <w:r w:rsidR="00091001">
        <w:t>3</w:t>
      </w:r>
      <w:r w:rsidRPr="0092345F">
        <w:t xml:space="preserve"> Service Agreements with Participants</w:t>
      </w:r>
      <w:bookmarkEnd w:id="27"/>
    </w:p>
    <w:p w14:paraId="1D3C8A74" w14:textId="77777777" w:rsidR="00521F79" w:rsidRPr="0092345F" w:rsidRDefault="00521F79">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5580C23A" w14:textId="77777777" w:rsidTr="00284661">
        <w:trPr>
          <w:trHeight w:val="1830"/>
        </w:trPr>
        <w:tc>
          <w:tcPr>
            <w:tcW w:w="9166" w:type="dxa"/>
            <w:gridSpan w:val="3"/>
          </w:tcPr>
          <w:p w14:paraId="01C60C6D" w14:textId="77777777" w:rsidR="00E627EA" w:rsidRPr="0092345F" w:rsidRDefault="00E627EA" w:rsidP="00284661">
            <w:pPr>
              <w:rPr>
                <w:rFonts w:ascii="Calibri" w:hAnsi="Calibri" w:cs="Calibri"/>
                <w:sz w:val="22"/>
                <w:szCs w:val="22"/>
              </w:rPr>
            </w:pPr>
          </w:p>
          <w:p w14:paraId="02942896" w14:textId="02FAE18E" w:rsidR="00E627EA" w:rsidRPr="0092345F" w:rsidRDefault="00D731F0" w:rsidP="00284661">
            <w:pPr>
              <w:rPr>
                <w:rFonts w:ascii="Calibri" w:hAnsi="Calibri" w:cs="Calibri"/>
                <w:sz w:val="20"/>
              </w:rPr>
            </w:pPr>
            <w:r w:rsidRPr="0092345F">
              <w:rPr>
                <w:rFonts w:ascii="Calibri" w:hAnsi="Calibri" w:cs="Calibri"/>
                <w:b/>
                <w:sz w:val="20"/>
              </w:rPr>
              <w:t>3.</w:t>
            </w:r>
            <w:r w:rsidR="00091001">
              <w:rPr>
                <w:rFonts w:ascii="Calibri" w:hAnsi="Calibri" w:cs="Calibri"/>
                <w:b/>
                <w:sz w:val="20"/>
              </w:rPr>
              <w:t>3</w:t>
            </w:r>
            <w:r w:rsidRPr="0092345F">
              <w:rPr>
                <w:rFonts w:ascii="Calibri" w:hAnsi="Calibri" w:cs="Calibri"/>
                <w:b/>
                <w:sz w:val="20"/>
              </w:rPr>
              <w:t xml:space="preserve"> PROVISION OF SUPPORTS:</w:t>
            </w:r>
            <w:bookmarkStart w:id="28" w:name="_Toc520117476"/>
            <w:r w:rsidRPr="0092345F">
              <w:rPr>
                <w:rFonts w:ascii="Calibri" w:eastAsiaTheme="majorEastAsia" w:hAnsi="Calibri" w:cs="Calibri"/>
                <w:color w:val="44546A" w:themeColor="text2"/>
                <w:sz w:val="26"/>
              </w:rPr>
              <w:t xml:space="preserve">  </w:t>
            </w:r>
            <w:r w:rsidRPr="0092345F">
              <w:rPr>
                <w:rFonts w:ascii="Calibri" w:hAnsi="Calibri" w:cs="Calibri"/>
                <w:sz w:val="20"/>
              </w:rPr>
              <w:t>Service Agreements with Participants</w:t>
            </w:r>
            <w:bookmarkEnd w:id="28"/>
          </w:p>
          <w:p w14:paraId="50FE16E3" w14:textId="77777777" w:rsidR="00D731F0" w:rsidRPr="0092345F" w:rsidRDefault="00D731F0" w:rsidP="00284661">
            <w:pPr>
              <w:rPr>
                <w:rFonts w:ascii="Calibri" w:hAnsi="Calibri" w:cs="Calibri"/>
                <w:sz w:val="22"/>
                <w:szCs w:val="22"/>
              </w:rPr>
            </w:pPr>
          </w:p>
          <w:p w14:paraId="7941A154" w14:textId="77777777" w:rsidR="00D731F0" w:rsidRPr="0092345F" w:rsidRDefault="00D731F0" w:rsidP="00D731F0">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has a clear understanding of the supports they have chosen and how they will be provided.</w:t>
            </w:r>
          </w:p>
          <w:p w14:paraId="25D773C3" w14:textId="7147225C" w:rsidR="00D731F0" w:rsidRPr="0092345F" w:rsidRDefault="00D731F0" w:rsidP="00284661">
            <w:pPr>
              <w:rPr>
                <w:rFonts w:ascii="Calibri" w:hAnsi="Calibri" w:cs="Calibri"/>
                <w:sz w:val="22"/>
                <w:szCs w:val="22"/>
              </w:rPr>
            </w:pPr>
          </w:p>
        </w:tc>
      </w:tr>
      <w:tr w:rsidR="00E627EA" w:rsidRPr="0092345F" w14:paraId="359FBBBB" w14:textId="77777777" w:rsidTr="00284661">
        <w:trPr>
          <w:trHeight w:val="792"/>
        </w:trPr>
        <w:tc>
          <w:tcPr>
            <w:tcW w:w="3055" w:type="dxa"/>
            <w:shd w:val="clear" w:color="auto" w:fill="FFC000" w:themeFill="accent4"/>
            <w:vAlign w:val="center"/>
          </w:tcPr>
          <w:p w14:paraId="47A8195D"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16E1ED03"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744E58F7"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7CB7E381"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33D9A957" w14:textId="77777777" w:rsidTr="00D731F0">
        <w:trPr>
          <w:trHeight w:val="2555"/>
        </w:trPr>
        <w:tc>
          <w:tcPr>
            <w:tcW w:w="3055" w:type="dxa"/>
            <w:vAlign w:val="center"/>
          </w:tcPr>
          <w:p w14:paraId="67FDFE2A" w14:textId="77777777" w:rsidR="00527A1F" w:rsidRPr="0092345F" w:rsidRDefault="00527A1F" w:rsidP="005B6429">
            <w:pPr>
              <w:pStyle w:val="ListParagraph"/>
              <w:widowControl w:val="0"/>
              <w:numPr>
                <w:ilvl w:val="0"/>
                <w:numId w:val="15"/>
              </w:numPr>
              <w:spacing w:after="200" w:line="276" w:lineRule="auto"/>
              <w:rPr>
                <w:rFonts w:ascii="Calibri" w:hAnsi="Calibri" w:cs="Calibri"/>
                <w:sz w:val="20"/>
                <w:szCs w:val="20"/>
              </w:rPr>
            </w:pPr>
            <w:r w:rsidRPr="0092345F">
              <w:rPr>
                <w:rFonts w:ascii="Calibri" w:hAnsi="Calibri" w:cs="Calibri"/>
                <w:sz w:val="20"/>
                <w:szCs w:val="20"/>
              </w:rPr>
              <w:t>Collaboration occurs with each participant to develop a service agreement which establishes expectations, explains the supports to be delivered, and specifies any conditions attached to the delivery of supports, including why these conditions are attached.</w:t>
            </w:r>
          </w:p>
          <w:p w14:paraId="4BF1D61D" w14:textId="77777777" w:rsidR="00E627EA" w:rsidRPr="0092345F" w:rsidRDefault="00E627EA" w:rsidP="00284661">
            <w:pPr>
              <w:rPr>
                <w:rFonts w:ascii="Calibri" w:hAnsi="Calibri" w:cs="Calibri"/>
                <w:sz w:val="20"/>
                <w:szCs w:val="20"/>
              </w:rPr>
            </w:pPr>
          </w:p>
        </w:tc>
        <w:tc>
          <w:tcPr>
            <w:tcW w:w="3055" w:type="dxa"/>
          </w:tcPr>
          <w:p w14:paraId="17B006EE" w14:textId="77777777" w:rsidR="00E627EA" w:rsidRPr="0092345F" w:rsidRDefault="00E627EA" w:rsidP="00284661">
            <w:pPr>
              <w:rPr>
                <w:rFonts w:ascii="Calibri" w:hAnsi="Calibri" w:cs="Calibri"/>
                <w:sz w:val="22"/>
                <w:szCs w:val="22"/>
              </w:rPr>
            </w:pPr>
          </w:p>
        </w:tc>
        <w:tc>
          <w:tcPr>
            <w:tcW w:w="3056" w:type="dxa"/>
          </w:tcPr>
          <w:p w14:paraId="57069D9E" w14:textId="77777777" w:rsidR="00E627EA" w:rsidRPr="0092345F" w:rsidRDefault="00E627EA" w:rsidP="00284661">
            <w:pPr>
              <w:rPr>
                <w:rFonts w:ascii="Calibri" w:hAnsi="Calibri" w:cs="Calibri"/>
                <w:sz w:val="22"/>
                <w:szCs w:val="22"/>
              </w:rPr>
            </w:pPr>
          </w:p>
        </w:tc>
      </w:tr>
      <w:tr w:rsidR="00E627EA" w:rsidRPr="0092345F" w14:paraId="0895701E" w14:textId="77777777" w:rsidTr="00284661">
        <w:trPr>
          <w:trHeight w:val="3138"/>
        </w:trPr>
        <w:tc>
          <w:tcPr>
            <w:tcW w:w="3055" w:type="dxa"/>
            <w:vAlign w:val="center"/>
          </w:tcPr>
          <w:p w14:paraId="15C5F3A5" w14:textId="77777777" w:rsidR="00527A1F" w:rsidRPr="0092345F" w:rsidRDefault="00527A1F" w:rsidP="005B6429">
            <w:pPr>
              <w:pStyle w:val="ListParagraph"/>
              <w:widowControl w:val="0"/>
              <w:numPr>
                <w:ilvl w:val="0"/>
                <w:numId w:val="15"/>
              </w:numPr>
              <w:spacing w:after="200" w:line="276" w:lineRule="auto"/>
              <w:rPr>
                <w:rFonts w:ascii="Calibri" w:hAnsi="Calibri" w:cs="Calibri"/>
                <w:sz w:val="20"/>
                <w:szCs w:val="20"/>
              </w:rPr>
            </w:pPr>
            <w:r w:rsidRPr="0092345F">
              <w:rPr>
                <w:rFonts w:ascii="Calibri" w:hAnsi="Calibri" w:cs="Calibri"/>
                <w:sz w:val="20"/>
                <w:szCs w:val="20"/>
              </w:rPr>
              <w:t>Each participant is supported to understand their service agreement and conditions using the language, mode of communication and terms that the participant is most likely to understand.</w:t>
            </w:r>
          </w:p>
          <w:p w14:paraId="40423A82" w14:textId="77777777" w:rsidR="00E627EA" w:rsidRPr="0092345F" w:rsidRDefault="00E627EA" w:rsidP="00284661">
            <w:pPr>
              <w:rPr>
                <w:rFonts w:ascii="Calibri" w:hAnsi="Calibri" w:cs="Calibri"/>
                <w:sz w:val="20"/>
                <w:szCs w:val="20"/>
              </w:rPr>
            </w:pPr>
          </w:p>
        </w:tc>
        <w:tc>
          <w:tcPr>
            <w:tcW w:w="3055" w:type="dxa"/>
          </w:tcPr>
          <w:p w14:paraId="47CB6724" w14:textId="77777777" w:rsidR="00E627EA" w:rsidRPr="0092345F" w:rsidRDefault="00E627EA" w:rsidP="00284661">
            <w:pPr>
              <w:rPr>
                <w:rFonts w:ascii="Calibri" w:hAnsi="Calibri" w:cs="Calibri"/>
                <w:sz w:val="22"/>
                <w:szCs w:val="22"/>
              </w:rPr>
            </w:pPr>
          </w:p>
        </w:tc>
        <w:tc>
          <w:tcPr>
            <w:tcW w:w="3056" w:type="dxa"/>
          </w:tcPr>
          <w:p w14:paraId="6140A8B7" w14:textId="77777777" w:rsidR="00E627EA" w:rsidRPr="0092345F" w:rsidRDefault="00E627EA" w:rsidP="00284661">
            <w:pPr>
              <w:rPr>
                <w:rFonts w:ascii="Calibri" w:hAnsi="Calibri" w:cs="Calibri"/>
                <w:sz w:val="22"/>
                <w:szCs w:val="22"/>
              </w:rPr>
            </w:pPr>
          </w:p>
        </w:tc>
      </w:tr>
      <w:tr w:rsidR="00E627EA" w:rsidRPr="0092345F" w14:paraId="0557A910" w14:textId="77777777" w:rsidTr="00284661">
        <w:trPr>
          <w:trHeight w:val="2376"/>
        </w:trPr>
        <w:tc>
          <w:tcPr>
            <w:tcW w:w="3055" w:type="dxa"/>
            <w:vAlign w:val="center"/>
          </w:tcPr>
          <w:p w14:paraId="0F15957A" w14:textId="77777777" w:rsidR="00527A1F" w:rsidRPr="0092345F" w:rsidRDefault="00527A1F" w:rsidP="005B6429">
            <w:pPr>
              <w:pStyle w:val="ListParagraph"/>
              <w:widowControl w:val="0"/>
              <w:numPr>
                <w:ilvl w:val="0"/>
                <w:numId w:val="15"/>
              </w:numPr>
              <w:spacing w:after="200" w:line="276" w:lineRule="auto"/>
              <w:rPr>
                <w:rFonts w:ascii="Calibri" w:hAnsi="Calibri" w:cs="Calibri"/>
                <w:sz w:val="20"/>
                <w:szCs w:val="20"/>
              </w:rPr>
            </w:pPr>
            <w:r w:rsidRPr="0092345F">
              <w:rPr>
                <w:rFonts w:ascii="Calibri" w:hAnsi="Calibri" w:cs="Calibri"/>
                <w:sz w:val="20"/>
                <w:szCs w:val="20"/>
              </w:rPr>
              <w:t>Where the service agreement is created in writing, each participant receives a copy of their agreement signed by the participant and the provider. Where this is not practicable, or the participant chooses not to have an agreement, a record is made of the circumstances under which the participant did not receive a copy of their agreement.</w:t>
            </w:r>
          </w:p>
          <w:p w14:paraId="67FAD722" w14:textId="77777777" w:rsidR="00E627EA" w:rsidRPr="0092345F" w:rsidRDefault="00E627EA" w:rsidP="00284661">
            <w:pPr>
              <w:rPr>
                <w:rFonts w:ascii="Calibri" w:hAnsi="Calibri" w:cs="Calibri"/>
                <w:sz w:val="20"/>
                <w:szCs w:val="20"/>
              </w:rPr>
            </w:pPr>
          </w:p>
        </w:tc>
        <w:tc>
          <w:tcPr>
            <w:tcW w:w="3055" w:type="dxa"/>
          </w:tcPr>
          <w:p w14:paraId="1D1C21F3" w14:textId="77777777" w:rsidR="00E627EA" w:rsidRPr="0092345F" w:rsidRDefault="00E627EA" w:rsidP="00284661">
            <w:pPr>
              <w:rPr>
                <w:rFonts w:ascii="Calibri" w:hAnsi="Calibri" w:cs="Calibri"/>
                <w:sz w:val="22"/>
                <w:szCs w:val="22"/>
              </w:rPr>
            </w:pPr>
          </w:p>
        </w:tc>
        <w:tc>
          <w:tcPr>
            <w:tcW w:w="3056" w:type="dxa"/>
          </w:tcPr>
          <w:p w14:paraId="5B4F1EA6" w14:textId="77777777" w:rsidR="00E627EA" w:rsidRPr="0092345F" w:rsidRDefault="00E627EA" w:rsidP="00284661">
            <w:pPr>
              <w:rPr>
                <w:rFonts w:ascii="Calibri" w:hAnsi="Calibri" w:cs="Calibri"/>
                <w:sz w:val="22"/>
                <w:szCs w:val="22"/>
              </w:rPr>
            </w:pPr>
          </w:p>
        </w:tc>
      </w:tr>
      <w:tr w:rsidR="00D731F0" w:rsidRPr="0092345F" w14:paraId="0B947796" w14:textId="77777777" w:rsidTr="00284661">
        <w:trPr>
          <w:trHeight w:val="2376"/>
        </w:trPr>
        <w:tc>
          <w:tcPr>
            <w:tcW w:w="3055" w:type="dxa"/>
            <w:vAlign w:val="center"/>
          </w:tcPr>
          <w:p w14:paraId="497CBA4A" w14:textId="77777777" w:rsidR="00527A1F" w:rsidRPr="0092345F" w:rsidRDefault="00527A1F" w:rsidP="005B6429">
            <w:pPr>
              <w:pStyle w:val="ListParagraph"/>
              <w:widowControl w:val="0"/>
              <w:numPr>
                <w:ilvl w:val="0"/>
                <w:numId w:val="15"/>
              </w:numPr>
              <w:spacing w:after="200" w:line="276" w:lineRule="auto"/>
              <w:rPr>
                <w:rFonts w:ascii="Calibri" w:hAnsi="Calibri" w:cs="Calibri"/>
                <w:sz w:val="20"/>
                <w:szCs w:val="20"/>
              </w:rPr>
            </w:pPr>
            <w:r w:rsidRPr="0092345F">
              <w:rPr>
                <w:rFonts w:ascii="Calibri" w:hAnsi="Calibri" w:cs="Calibri"/>
                <w:sz w:val="20"/>
                <w:szCs w:val="20"/>
              </w:rPr>
              <w:lastRenderedPageBreak/>
              <w:t>Where the provider delivers supported independent living supports to participants in specialist disability accommodation dwellings, documented arrangements are in place with each participant and each specialist disability accommodation provider. At a minimum, the arrangements should outline the party or parties responsible and their roles (where applicable) for the following matters:</w:t>
            </w:r>
          </w:p>
          <w:p w14:paraId="51038A5D" w14:textId="77777777" w:rsidR="00527A1F" w:rsidRPr="0092345F" w:rsidRDefault="00527A1F" w:rsidP="00521F79">
            <w:pPr>
              <w:widowControl w:val="0"/>
              <w:numPr>
                <w:ilvl w:val="1"/>
                <w:numId w:val="16"/>
              </w:numPr>
              <w:spacing w:after="200" w:line="276" w:lineRule="auto"/>
              <w:ind w:left="720"/>
              <w:rPr>
                <w:rFonts w:ascii="Calibri" w:hAnsi="Calibri" w:cs="Calibri"/>
                <w:sz w:val="20"/>
                <w:szCs w:val="20"/>
              </w:rPr>
            </w:pPr>
            <w:r w:rsidRPr="0092345F">
              <w:rPr>
                <w:rFonts w:ascii="Calibri" w:hAnsi="Calibri" w:cs="Calibri"/>
                <w:sz w:val="20"/>
                <w:szCs w:val="20"/>
              </w:rPr>
              <w:t>How a Participant’s concerns about the dwelling will be communicated and addressed;</w:t>
            </w:r>
          </w:p>
          <w:p w14:paraId="0FDFF7B1" w14:textId="77777777" w:rsidR="00527A1F" w:rsidRPr="0092345F" w:rsidRDefault="00527A1F" w:rsidP="00521F79">
            <w:pPr>
              <w:widowControl w:val="0"/>
              <w:numPr>
                <w:ilvl w:val="1"/>
                <w:numId w:val="16"/>
              </w:numPr>
              <w:spacing w:after="200" w:line="276" w:lineRule="auto"/>
              <w:ind w:left="720"/>
              <w:rPr>
                <w:rFonts w:ascii="Calibri" w:hAnsi="Calibri" w:cs="Calibri"/>
                <w:sz w:val="20"/>
                <w:szCs w:val="20"/>
              </w:rPr>
            </w:pPr>
            <w:r w:rsidRPr="0092345F">
              <w:rPr>
                <w:rFonts w:ascii="Calibri" w:hAnsi="Calibri" w:cs="Calibri"/>
                <w:sz w:val="20"/>
                <w:szCs w:val="20"/>
              </w:rPr>
              <w:t xml:space="preserve">How potential conflicts involving participant(s) will be managed; </w:t>
            </w:r>
          </w:p>
          <w:p w14:paraId="1E2DF5FA" w14:textId="77777777" w:rsidR="00527A1F" w:rsidRPr="0092345F" w:rsidRDefault="00527A1F" w:rsidP="00521F79">
            <w:pPr>
              <w:widowControl w:val="0"/>
              <w:numPr>
                <w:ilvl w:val="1"/>
                <w:numId w:val="16"/>
              </w:numPr>
              <w:spacing w:after="200" w:line="276" w:lineRule="auto"/>
              <w:ind w:left="720"/>
              <w:rPr>
                <w:rFonts w:ascii="Calibri" w:hAnsi="Calibri" w:cs="Calibri"/>
                <w:sz w:val="20"/>
                <w:szCs w:val="20"/>
              </w:rPr>
            </w:pPr>
            <w:r w:rsidRPr="0092345F">
              <w:rPr>
                <w:rFonts w:ascii="Calibri" w:hAnsi="Calibri" w:cs="Calibri"/>
                <w:sz w:val="20"/>
                <w:szCs w:val="20"/>
              </w:rPr>
              <w:t>How changes to participant circumstances and/or support needs will be agreed and communicated;</w:t>
            </w:r>
          </w:p>
          <w:p w14:paraId="644245E5" w14:textId="77777777" w:rsidR="00527A1F" w:rsidRPr="0092345F" w:rsidRDefault="00527A1F" w:rsidP="00521F79">
            <w:pPr>
              <w:widowControl w:val="0"/>
              <w:numPr>
                <w:ilvl w:val="1"/>
                <w:numId w:val="16"/>
              </w:numPr>
              <w:spacing w:after="200" w:line="276" w:lineRule="auto"/>
              <w:ind w:left="720"/>
              <w:rPr>
                <w:rFonts w:ascii="Calibri" w:hAnsi="Calibri" w:cs="Calibri"/>
                <w:sz w:val="20"/>
                <w:szCs w:val="20"/>
              </w:rPr>
            </w:pPr>
            <w:r w:rsidRPr="0092345F">
              <w:rPr>
                <w:rFonts w:ascii="Calibri" w:hAnsi="Calibri" w:cs="Calibri"/>
                <w:sz w:val="20"/>
                <w:szCs w:val="20"/>
              </w:rPr>
              <w:t>In shared living, how vacancies will be filled, including each participant’s right to have their needs, preferences and situation taken into account; and</w:t>
            </w:r>
          </w:p>
          <w:p w14:paraId="20AB8181" w14:textId="5D80465E" w:rsidR="00D731F0" w:rsidRPr="0092345F" w:rsidRDefault="00527A1F" w:rsidP="00521F79">
            <w:pPr>
              <w:pStyle w:val="ListParagraph"/>
              <w:numPr>
                <w:ilvl w:val="0"/>
                <w:numId w:val="17"/>
              </w:numPr>
              <w:ind w:left="720"/>
              <w:rPr>
                <w:rFonts w:ascii="Calibri" w:hAnsi="Calibri" w:cs="Calibri"/>
                <w:sz w:val="20"/>
                <w:szCs w:val="20"/>
              </w:rPr>
            </w:pPr>
            <w:r w:rsidRPr="0092345F">
              <w:rPr>
                <w:rFonts w:ascii="Calibri" w:hAnsi="Calibri" w:cs="Calibri"/>
                <w:sz w:val="20"/>
                <w:szCs w:val="20"/>
              </w:rPr>
              <w:t>How behaviours of concern which may put tenancies at risk will be managed, if this is a relevant issue for the participant.</w:t>
            </w:r>
          </w:p>
        </w:tc>
        <w:tc>
          <w:tcPr>
            <w:tcW w:w="3055" w:type="dxa"/>
          </w:tcPr>
          <w:p w14:paraId="6E93E689" w14:textId="77777777" w:rsidR="00D731F0" w:rsidRPr="0092345F" w:rsidRDefault="00D731F0" w:rsidP="00284661">
            <w:pPr>
              <w:rPr>
                <w:rFonts w:ascii="Calibri" w:hAnsi="Calibri" w:cs="Calibri"/>
                <w:sz w:val="22"/>
                <w:szCs w:val="22"/>
              </w:rPr>
            </w:pPr>
          </w:p>
        </w:tc>
        <w:tc>
          <w:tcPr>
            <w:tcW w:w="3056" w:type="dxa"/>
          </w:tcPr>
          <w:p w14:paraId="3B000A35" w14:textId="77777777" w:rsidR="00D731F0" w:rsidRPr="0092345F" w:rsidRDefault="00D731F0" w:rsidP="00284661">
            <w:pPr>
              <w:rPr>
                <w:rFonts w:ascii="Calibri" w:hAnsi="Calibri" w:cs="Calibri"/>
                <w:sz w:val="22"/>
                <w:szCs w:val="22"/>
              </w:rPr>
            </w:pPr>
          </w:p>
        </w:tc>
      </w:tr>
    </w:tbl>
    <w:p w14:paraId="31BF6B3F" w14:textId="77777777" w:rsidR="00521F79" w:rsidRDefault="00521F79" w:rsidP="00521F79">
      <w:pPr>
        <w:rPr>
          <w:rFonts w:ascii="Calibri" w:hAnsi="Calibri" w:cs="Calibri"/>
          <w:b/>
          <w:sz w:val="20"/>
        </w:rPr>
      </w:pPr>
    </w:p>
    <w:p w14:paraId="17822469" w14:textId="77777777" w:rsidR="00521F79" w:rsidRDefault="00521F79" w:rsidP="00521F79">
      <w:pPr>
        <w:rPr>
          <w:rFonts w:ascii="Calibri" w:hAnsi="Calibri" w:cs="Calibri"/>
          <w:b/>
          <w:sz w:val="20"/>
        </w:rPr>
      </w:pPr>
    </w:p>
    <w:p w14:paraId="76BB7F6C" w14:textId="77777777" w:rsidR="00521F79" w:rsidRDefault="00521F79" w:rsidP="00521F79">
      <w:pPr>
        <w:rPr>
          <w:rFonts w:ascii="Calibri" w:hAnsi="Calibri" w:cs="Calibri"/>
          <w:b/>
          <w:sz w:val="20"/>
        </w:rPr>
      </w:pPr>
    </w:p>
    <w:p w14:paraId="2E751DFD" w14:textId="77777777" w:rsidR="00521F79" w:rsidRDefault="00521F79">
      <w:pPr>
        <w:rPr>
          <w:rFonts w:ascii="Calibri" w:hAnsi="Calibri" w:cs="Calibri"/>
          <w:b/>
          <w:sz w:val="20"/>
        </w:rPr>
      </w:pPr>
      <w:r>
        <w:rPr>
          <w:rFonts w:ascii="Calibri" w:hAnsi="Calibri" w:cs="Calibri"/>
          <w:b/>
          <w:sz w:val="20"/>
        </w:rPr>
        <w:br w:type="page"/>
      </w:r>
    </w:p>
    <w:p w14:paraId="1D0DB402" w14:textId="6D206DBF" w:rsidR="00521F79" w:rsidRPr="0092345F" w:rsidRDefault="00521F79" w:rsidP="002B7F56">
      <w:pPr>
        <w:pStyle w:val="Heading3"/>
      </w:pPr>
      <w:bookmarkStart w:id="29" w:name="_Toc94695993"/>
      <w:r w:rsidRPr="0092345F">
        <w:lastRenderedPageBreak/>
        <w:t>3.</w:t>
      </w:r>
      <w:r w:rsidR="00091001">
        <w:t>4</w:t>
      </w:r>
      <w:r w:rsidRPr="0092345F">
        <w:t xml:space="preserve"> Responsive Support Provision</w:t>
      </w:r>
      <w:bookmarkEnd w:id="29"/>
    </w:p>
    <w:p w14:paraId="4BC353C3" w14:textId="28F88C74"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527A1F" w:rsidRPr="0092345F" w14:paraId="38551D4B" w14:textId="77777777" w:rsidTr="00284661">
        <w:trPr>
          <w:trHeight w:val="1830"/>
        </w:trPr>
        <w:tc>
          <w:tcPr>
            <w:tcW w:w="9166" w:type="dxa"/>
            <w:gridSpan w:val="3"/>
          </w:tcPr>
          <w:p w14:paraId="3E5C3A0A" w14:textId="101F2E1A" w:rsidR="00527A1F" w:rsidRPr="0092345F" w:rsidRDefault="00527A1F" w:rsidP="00527A1F">
            <w:pPr>
              <w:rPr>
                <w:rFonts w:ascii="Calibri" w:hAnsi="Calibri" w:cs="Calibri"/>
                <w:sz w:val="20"/>
              </w:rPr>
            </w:pPr>
            <w:r w:rsidRPr="0092345F">
              <w:rPr>
                <w:rFonts w:ascii="Calibri" w:hAnsi="Calibri" w:cs="Calibri"/>
                <w:b/>
                <w:sz w:val="20"/>
              </w:rPr>
              <w:t>3.</w:t>
            </w:r>
            <w:r w:rsidR="00091001">
              <w:rPr>
                <w:rFonts w:ascii="Calibri" w:hAnsi="Calibri" w:cs="Calibri"/>
                <w:b/>
                <w:sz w:val="20"/>
              </w:rPr>
              <w:t>4</w:t>
            </w:r>
            <w:r w:rsidRPr="0092345F">
              <w:rPr>
                <w:rFonts w:ascii="Calibri" w:hAnsi="Calibri" w:cs="Calibri"/>
                <w:b/>
                <w:sz w:val="20"/>
              </w:rPr>
              <w:t xml:space="preserve"> PROVISION OF SUPPORTS:</w:t>
            </w:r>
            <w:bookmarkStart w:id="30" w:name="_Toc520117477"/>
            <w:r w:rsidRPr="0092345F">
              <w:rPr>
                <w:rFonts w:ascii="Calibri" w:hAnsi="Calibri" w:cs="Calibri"/>
                <w:b/>
                <w:sz w:val="20"/>
              </w:rPr>
              <w:t xml:space="preserve"> </w:t>
            </w:r>
            <w:r w:rsidRPr="0092345F">
              <w:rPr>
                <w:rFonts w:ascii="Calibri" w:hAnsi="Calibri" w:cs="Calibri"/>
                <w:sz w:val="20"/>
              </w:rPr>
              <w:t>Responsive Support Provision</w:t>
            </w:r>
            <w:bookmarkEnd w:id="30"/>
          </w:p>
          <w:p w14:paraId="789650EE" w14:textId="77777777" w:rsidR="00527A1F" w:rsidRPr="0092345F" w:rsidRDefault="00527A1F" w:rsidP="00527A1F">
            <w:pPr>
              <w:rPr>
                <w:rFonts w:ascii="Calibri" w:hAnsi="Calibri" w:cs="Calibri"/>
                <w:sz w:val="22"/>
                <w:szCs w:val="22"/>
              </w:rPr>
            </w:pPr>
          </w:p>
          <w:p w14:paraId="7666EE41" w14:textId="77777777" w:rsidR="00527A1F" w:rsidRPr="0092345F" w:rsidRDefault="00527A1F" w:rsidP="00527A1F">
            <w:pPr>
              <w:rPr>
                <w:rFonts w:ascii="Calibri" w:hAnsi="Calibri" w:cs="Calibri"/>
                <w:sz w:val="20"/>
              </w:rPr>
            </w:pPr>
            <w:r w:rsidRPr="0092345F">
              <w:rPr>
                <w:rFonts w:ascii="Calibri" w:hAnsi="Calibri" w:cs="Calibri"/>
                <w:b/>
                <w:bCs/>
                <w:sz w:val="20"/>
              </w:rPr>
              <w:t xml:space="preserve">Outcome: </w:t>
            </w:r>
            <w:r w:rsidRPr="0092345F">
              <w:rPr>
                <w:rFonts w:ascii="Calibri" w:hAnsi="Calibri" w:cs="Calibri"/>
                <w:bCs/>
                <w:sz w:val="20"/>
              </w:rPr>
              <w:t>Each participant accesses responsive, timely, competent and appropriate supports to meet their needs, desired outcomes and goals.</w:t>
            </w:r>
          </w:p>
          <w:p w14:paraId="495E0E3D" w14:textId="71EEFE15" w:rsidR="00527A1F" w:rsidRPr="0092345F" w:rsidRDefault="00527A1F" w:rsidP="00527A1F">
            <w:pPr>
              <w:rPr>
                <w:rFonts w:ascii="Calibri" w:hAnsi="Calibri" w:cs="Calibri"/>
                <w:sz w:val="22"/>
                <w:szCs w:val="22"/>
              </w:rPr>
            </w:pPr>
          </w:p>
        </w:tc>
      </w:tr>
      <w:tr w:rsidR="00527A1F" w:rsidRPr="0092345F" w14:paraId="2857E17B" w14:textId="77777777" w:rsidTr="00284661">
        <w:trPr>
          <w:trHeight w:val="792"/>
        </w:trPr>
        <w:tc>
          <w:tcPr>
            <w:tcW w:w="3055" w:type="dxa"/>
            <w:shd w:val="clear" w:color="auto" w:fill="FFC000" w:themeFill="accent4"/>
            <w:vAlign w:val="center"/>
          </w:tcPr>
          <w:p w14:paraId="345185A3" w14:textId="77777777" w:rsidR="00527A1F" w:rsidRPr="0092345F" w:rsidRDefault="00527A1F" w:rsidP="00527A1F">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36808B51" w14:textId="77777777" w:rsidR="00527A1F" w:rsidRPr="0092345F" w:rsidRDefault="00527A1F" w:rsidP="00527A1F">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7C6D78BD" w14:textId="77777777" w:rsidR="00527A1F" w:rsidRPr="0092345F" w:rsidRDefault="00527A1F" w:rsidP="00527A1F">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EBDF475" w14:textId="77777777" w:rsidR="00527A1F" w:rsidRPr="0092345F" w:rsidRDefault="00527A1F" w:rsidP="00527A1F">
            <w:pPr>
              <w:ind w:left="360"/>
              <w:jc w:val="center"/>
              <w:rPr>
                <w:rFonts w:ascii="Calibri" w:hAnsi="Calibri" w:cs="Calibri"/>
                <w:b/>
                <w:sz w:val="22"/>
                <w:szCs w:val="22"/>
              </w:rPr>
            </w:pPr>
            <w:r w:rsidRPr="0092345F">
              <w:rPr>
                <w:rFonts w:ascii="Calibri" w:hAnsi="Calibri" w:cs="Calibri"/>
                <w:b/>
                <w:sz w:val="22"/>
                <w:szCs w:val="22"/>
              </w:rPr>
              <w:t>and Action</w:t>
            </w:r>
          </w:p>
        </w:tc>
      </w:tr>
      <w:tr w:rsidR="00527A1F" w:rsidRPr="0092345F" w14:paraId="74A0FAFE" w14:textId="77777777" w:rsidTr="00527A1F">
        <w:trPr>
          <w:trHeight w:val="2272"/>
        </w:trPr>
        <w:tc>
          <w:tcPr>
            <w:tcW w:w="3055" w:type="dxa"/>
            <w:vAlign w:val="center"/>
          </w:tcPr>
          <w:p w14:paraId="639C6B61" w14:textId="77777777" w:rsidR="00527A1F" w:rsidRPr="0092345F" w:rsidRDefault="00527A1F" w:rsidP="005B6429">
            <w:pPr>
              <w:pStyle w:val="ListParagraph"/>
              <w:widowControl w:val="0"/>
              <w:numPr>
                <w:ilvl w:val="0"/>
                <w:numId w:val="18"/>
              </w:numPr>
              <w:spacing w:after="200" w:line="276" w:lineRule="auto"/>
              <w:rPr>
                <w:rFonts w:ascii="Calibri" w:hAnsi="Calibri" w:cs="Calibri"/>
                <w:sz w:val="20"/>
                <w:szCs w:val="20"/>
              </w:rPr>
            </w:pPr>
            <w:r w:rsidRPr="0092345F">
              <w:rPr>
                <w:rFonts w:ascii="Calibri" w:hAnsi="Calibri" w:cs="Calibri"/>
                <w:sz w:val="20"/>
                <w:szCs w:val="20"/>
              </w:rPr>
              <w:t>Supports are provided based on the least intrusive options, in accordance with contemporary evidence-informed practices that meet participant needs and help achieve desired outcomes.</w:t>
            </w:r>
          </w:p>
          <w:p w14:paraId="4E71EF45" w14:textId="77777777" w:rsidR="00527A1F" w:rsidRPr="0092345F" w:rsidRDefault="00527A1F" w:rsidP="00527A1F">
            <w:pPr>
              <w:rPr>
                <w:rFonts w:ascii="Calibri" w:hAnsi="Calibri" w:cs="Calibri"/>
                <w:sz w:val="20"/>
                <w:szCs w:val="20"/>
              </w:rPr>
            </w:pPr>
          </w:p>
        </w:tc>
        <w:tc>
          <w:tcPr>
            <w:tcW w:w="3055" w:type="dxa"/>
          </w:tcPr>
          <w:p w14:paraId="03F4FDC4" w14:textId="77777777" w:rsidR="00527A1F" w:rsidRPr="0092345F" w:rsidRDefault="00527A1F" w:rsidP="00527A1F">
            <w:pPr>
              <w:rPr>
                <w:rFonts w:ascii="Calibri" w:hAnsi="Calibri" w:cs="Calibri"/>
                <w:sz w:val="22"/>
                <w:szCs w:val="22"/>
              </w:rPr>
            </w:pPr>
          </w:p>
        </w:tc>
        <w:tc>
          <w:tcPr>
            <w:tcW w:w="3056" w:type="dxa"/>
          </w:tcPr>
          <w:p w14:paraId="68B7F78E" w14:textId="77777777" w:rsidR="00527A1F" w:rsidRPr="0092345F" w:rsidRDefault="00527A1F" w:rsidP="00527A1F">
            <w:pPr>
              <w:rPr>
                <w:rFonts w:ascii="Calibri" w:hAnsi="Calibri" w:cs="Calibri"/>
                <w:sz w:val="22"/>
                <w:szCs w:val="22"/>
              </w:rPr>
            </w:pPr>
          </w:p>
        </w:tc>
      </w:tr>
      <w:tr w:rsidR="00527A1F" w:rsidRPr="0092345F" w14:paraId="795C3104" w14:textId="77777777" w:rsidTr="00284661">
        <w:trPr>
          <w:trHeight w:val="3138"/>
        </w:trPr>
        <w:tc>
          <w:tcPr>
            <w:tcW w:w="3055" w:type="dxa"/>
            <w:vAlign w:val="center"/>
          </w:tcPr>
          <w:p w14:paraId="0FD5B23F" w14:textId="77777777" w:rsidR="00527A1F" w:rsidRPr="0092345F" w:rsidRDefault="00527A1F" w:rsidP="005B6429">
            <w:pPr>
              <w:pStyle w:val="ListParagraph"/>
              <w:widowControl w:val="0"/>
              <w:numPr>
                <w:ilvl w:val="0"/>
                <w:numId w:val="18"/>
              </w:numPr>
              <w:spacing w:after="200" w:line="276" w:lineRule="auto"/>
              <w:rPr>
                <w:rFonts w:ascii="Calibri" w:hAnsi="Calibri" w:cs="Calibri"/>
                <w:sz w:val="20"/>
                <w:szCs w:val="20"/>
              </w:rPr>
            </w:pPr>
            <w:r w:rsidRPr="0092345F">
              <w:rPr>
                <w:rFonts w:ascii="Calibri" w:hAnsi="Calibri" w:cs="Calibri"/>
                <w:sz w:val="20"/>
                <w:szCs w:val="20"/>
              </w:rPr>
              <w:t>Where agreed in the service agreement, and with the participant’s consent or direction, links are developed and maintained through collaboration with other providers to share information and meet participant needs.</w:t>
            </w:r>
          </w:p>
          <w:p w14:paraId="5EC9DE81" w14:textId="77777777" w:rsidR="00527A1F" w:rsidRPr="0092345F" w:rsidRDefault="00527A1F" w:rsidP="00527A1F">
            <w:pPr>
              <w:rPr>
                <w:rFonts w:ascii="Calibri" w:hAnsi="Calibri" w:cs="Calibri"/>
                <w:sz w:val="20"/>
                <w:szCs w:val="20"/>
              </w:rPr>
            </w:pPr>
          </w:p>
        </w:tc>
        <w:tc>
          <w:tcPr>
            <w:tcW w:w="3055" w:type="dxa"/>
          </w:tcPr>
          <w:p w14:paraId="0169DB00" w14:textId="77777777" w:rsidR="00527A1F" w:rsidRPr="0092345F" w:rsidRDefault="00527A1F" w:rsidP="00527A1F">
            <w:pPr>
              <w:rPr>
                <w:rFonts w:ascii="Calibri" w:hAnsi="Calibri" w:cs="Calibri"/>
                <w:sz w:val="22"/>
                <w:szCs w:val="22"/>
              </w:rPr>
            </w:pPr>
          </w:p>
        </w:tc>
        <w:tc>
          <w:tcPr>
            <w:tcW w:w="3056" w:type="dxa"/>
          </w:tcPr>
          <w:p w14:paraId="55034433" w14:textId="77777777" w:rsidR="00527A1F" w:rsidRPr="0092345F" w:rsidRDefault="00527A1F" w:rsidP="00527A1F">
            <w:pPr>
              <w:rPr>
                <w:rFonts w:ascii="Calibri" w:hAnsi="Calibri" w:cs="Calibri"/>
                <w:sz w:val="22"/>
                <w:szCs w:val="22"/>
              </w:rPr>
            </w:pPr>
          </w:p>
        </w:tc>
      </w:tr>
      <w:tr w:rsidR="00527A1F" w:rsidRPr="0092345F" w14:paraId="073073B7" w14:textId="77777777" w:rsidTr="00284661">
        <w:trPr>
          <w:trHeight w:val="2376"/>
        </w:trPr>
        <w:tc>
          <w:tcPr>
            <w:tcW w:w="3055" w:type="dxa"/>
            <w:vAlign w:val="center"/>
          </w:tcPr>
          <w:p w14:paraId="58FFA1F5" w14:textId="77777777" w:rsidR="00527A1F" w:rsidRPr="0092345F" w:rsidRDefault="00527A1F" w:rsidP="005B6429">
            <w:pPr>
              <w:pStyle w:val="ListParagraph"/>
              <w:widowControl w:val="0"/>
              <w:numPr>
                <w:ilvl w:val="0"/>
                <w:numId w:val="18"/>
              </w:numPr>
              <w:spacing w:after="200" w:line="276" w:lineRule="auto"/>
              <w:rPr>
                <w:rFonts w:ascii="Calibri" w:hAnsi="Calibri" w:cs="Calibri"/>
                <w:sz w:val="20"/>
                <w:szCs w:val="20"/>
              </w:rPr>
            </w:pPr>
            <w:r w:rsidRPr="0092345F">
              <w:rPr>
                <w:rFonts w:ascii="Calibri" w:hAnsi="Calibri" w:cs="Calibri"/>
                <w:sz w:val="20"/>
                <w:szCs w:val="20"/>
              </w:rPr>
              <w:t>Reasonable efforts are made to involve the participant in selecting their workers, including the preferred gender of workers providing personal care supports.</w:t>
            </w:r>
          </w:p>
          <w:p w14:paraId="60D15F9C" w14:textId="77777777" w:rsidR="00527A1F" w:rsidRPr="0092345F" w:rsidRDefault="00527A1F" w:rsidP="00527A1F">
            <w:pPr>
              <w:rPr>
                <w:rFonts w:ascii="Calibri" w:hAnsi="Calibri" w:cs="Calibri"/>
                <w:sz w:val="20"/>
                <w:szCs w:val="20"/>
              </w:rPr>
            </w:pPr>
          </w:p>
        </w:tc>
        <w:tc>
          <w:tcPr>
            <w:tcW w:w="3055" w:type="dxa"/>
          </w:tcPr>
          <w:p w14:paraId="5B4DD8EF" w14:textId="77777777" w:rsidR="00527A1F" w:rsidRPr="0092345F" w:rsidRDefault="00527A1F" w:rsidP="00527A1F">
            <w:pPr>
              <w:rPr>
                <w:rFonts w:ascii="Calibri" w:hAnsi="Calibri" w:cs="Calibri"/>
                <w:sz w:val="22"/>
                <w:szCs w:val="22"/>
              </w:rPr>
            </w:pPr>
          </w:p>
        </w:tc>
        <w:tc>
          <w:tcPr>
            <w:tcW w:w="3056" w:type="dxa"/>
          </w:tcPr>
          <w:p w14:paraId="54882CED" w14:textId="77777777" w:rsidR="00527A1F" w:rsidRPr="0092345F" w:rsidRDefault="00527A1F" w:rsidP="00527A1F">
            <w:pPr>
              <w:rPr>
                <w:rFonts w:ascii="Calibri" w:hAnsi="Calibri" w:cs="Calibri"/>
                <w:sz w:val="22"/>
                <w:szCs w:val="22"/>
              </w:rPr>
            </w:pPr>
          </w:p>
        </w:tc>
      </w:tr>
      <w:tr w:rsidR="00527A1F" w:rsidRPr="0092345F" w14:paraId="02163A41" w14:textId="77777777" w:rsidTr="00284661">
        <w:trPr>
          <w:trHeight w:val="2376"/>
        </w:trPr>
        <w:tc>
          <w:tcPr>
            <w:tcW w:w="3055" w:type="dxa"/>
            <w:vAlign w:val="center"/>
          </w:tcPr>
          <w:p w14:paraId="79AB368B" w14:textId="464A708D" w:rsidR="00527A1F" w:rsidRPr="0092345F" w:rsidRDefault="00527A1F" w:rsidP="005B6429">
            <w:pPr>
              <w:pStyle w:val="ListParagraph"/>
              <w:numPr>
                <w:ilvl w:val="0"/>
                <w:numId w:val="18"/>
              </w:numPr>
              <w:rPr>
                <w:rFonts w:ascii="Calibri" w:hAnsi="Calibri" w:cs="Calibri"/>
                <w:sz w:val="20"/>
                <w:szCs w:val="20"/>
              </w:rPr>
            </w:pPr>
            <w:r w:rsidRPr="0092345F">
              <w:rPr>
                <w:rFonts w:ascii="Calibri" w:hAnsi="Calibri" w:cs="Calibri"/>
                <w:sz w:val="20"/>
                <w:szCs w:val="20"/>
              </w:rPr>
              <w:t>Where a participant has specific needs which require monitoring and/or daily support, workers are appropriately trained and understand the participant’s needs and preferences.</w:t>
            </w:r>
          </w:p>
        </w:tc>
        <w:tc>
          <w:tcPr>
            <w:tcW w:w="3055" w:type="dxa"/>
          </w:tcPr>
          <w:p w14:paraId="385879AB" w14:textId="77777777" w:rsidR="00527A1F" w:rsidRPr="0092345F" w:rsidRDefault="00527A1F" w:rsidP="00527A1F">
            <w:pPr>
              <w:rPr>
                <w:rFonts w:ascii="Calibri" w:hAnsi="Calibri" w:cs="Calibri"/>
                <w:sz w:val="22"/>
                <w:szCs w:val="22"/>
              </w:rPr>
            </w:pPr>
          </w:p>
        </w:tc>
        <w:tc>
          <w:tcPr>
            <w:tcW w:w="3056" w:type="dxa"/>
          </w:tcPr>
          <w:p w14:paraId="354062AC" w14:textId="77777777" w:rsidR="00527A1F" w:rsidRPr="0092345F" w:rsidRDefault="00527A1F" w:rsidP="00527A1F">
            <w:pPr>
              <w:rPr>
                <w:rFonts w:ascii="Calibri" w:hAnsi="Calibri" w:cs="Calibri"/>
                <w:sz w:val="22"/>
                <w:szCs w:val="22"/>
              </w:rPr>
            </w:pPr>
          </w:p>
        </w:tc>
      </w:tr>
    </w:tbl>
    <w:p w14:paraId="38A6BEB7" w14:textId="77777777" w:rsidR="00712850" w:rsidRDefault="00712850">
      <w:pPr>
        <w:rPr>
          <w:rFonts w:ascii="Calibri" w:hAnsi="Calibri" w:cs="Calibri"/>
        </w:rPr>
      </w:pPr>
      <w:r>
        <w:rPr>
          <w:rFonts w:ascii="Calibri" w:hAnsi="Calibri" w:cs="Calibri"/>
        </w:rPr>
        <w:br w:type="page"/>
      </w:r>
    </w:p>
    <w:p w14:paraId="26BDF0BA" w14:textId="77777777" w:rsidR="00E627EA" w:rsidRDefault="00E627EA">
      <w:pPr>
        <w:rPr>
          <w:rFonts w:ascii="Calibri" w:hAnsi="Calibri" w:cs="Calibri"/>
        </w:rPr>
      </w:pPr>
    </w:p>
    <w:p w14:paraId="689D6CAC" w14:textId="68496D9C" w:rsidR="00712850" w:rsidRPr="0092345F" w:rsidRDefault="00712850" w:rsidP="002B7F56">
      <w:pPr>
        <w:pStyle w:val="Heading3"/>
      </w:pPr>
      <w:bookmarkStart w:id="31" w:name="_Toc94695994"/>
      <w:r w:rsidRPr="0092345F">
        <w:t>3.</w:t>
      </w:r>
      <w:r w:rsidR="00091001">
        <w:t>5</w:t>
      </w:r>
      <w:r w:rsidRPr="0092345F">
        <w:t xml:space="preserve"> Transitions to or from the provider</w:t>
      </w:r>
      <w:bookmarkEnd w:id="31"/>
    </w:p>
    <w:p w14:paraId="18D98E0E" w14:textId="77777777" w:rsidR="00712850" w:rsidRPr="0092345F" w:rsidRDefault="00712850">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21B8FBA5" w14:textId="77777777" w:rsidTr="00284661">
        <w:trPr>
          <w:trHeight w:val="1830"/>
        </w:trPr>
        <w:tc>
          <w:tcPr>
            <w:tcW w:w="9166" w:type="dxa"/>
            <w:gridSpan w:val="3"/>
          </w:tcPr>
          <w:p w14:paraId="61B56002" w14:textId="77777777" w:rsidR="00E627EA" w:rsidRPr="0092345F" w:rsidRDefault="00E627EA" w:rsidP="00284661">
            <w:pPr>
              <w:rPr>
                <w:rFonts w:ascii="Calibri" w:hAnsi="Calibri" w:cs="Calibri"/>
                <w:sz w:val="22"/>
                <w:szCs w:val="22"/>
              </w:rPr>
            </w:pPr>
          </w:p>
          <w:p w14:paraId="249F6DDA" w14:textId="63FEDC0D" w:rsidR="00E627EA" w:rsidRPr="0092345F" w:rsidRDefault="00527A1F" w:rsidP="00284661">
            <w:pPr>
              <w:rPr>
                <w:rFonts w:ascii="Calibri" w:hAnsi="Calibri" w:cs="Calibri"/>
                <w:sz w:val="20"/>
              </w:rPr>
            </w:pPr>
            <w:r w:rsidRPr="0092345F">
              <w:rPr>
                <w:rFonts w:ascii="Calibri" w:hAnsi="Calibri" w:cs="Calibri"/>
                <w:b/>
                <w:sz w:val="20"/>
              </w:rPr>
              <w:t>3.</w:t>
            </w:r>
            <w:r w:rsidR="00091001">
              <w:rPr>
                <w:rFonts w:ascii="Calibri" w:hAnsi="Calibri" w:cs="Calibri"/>
                <w:b/>
                <w:sz w:val="20"/>
              </w:rPr>
              <w:t>5</w:t>
            </w:r>
            <w:r w:rsidRPr="0092345F">
              <w:rPr>
                <w:rFonts w:ascii="Calibri" w:hAnsi="Calibri" w:cs="Calibri"/>
                <w:b/>
                <w:sz w:val="20"/>
              </w:rPr>
              <w:t xml:space="preserve"> PROVISION OF SUPPORTS:</w:t>
            </w:r>
            <w:bookmarkStart w:id="32" w:name="_Toc520117478"/>
            <w:r w:rsidRPr="0092345F">
              <w:rPr>
                <w:rFonts w:ascii="Calibri" w:hAnsi="Calibri" w:cs="Calibri"/>
                <w:b/>
                <w:sz w:val="20"/>
              </w:rPr>
              <w:t xml:space="preserve"> </w:t>
            </w:r>
            <w:r w:rsidRPr="0092345F">
              <w:rPr>
                <w:rFonts w:ascii="Calibri" w:hAnsi="Calibri" w:cs="Calibri"/>
                <w:sz w:val="20"/>
              </w:rPr>
              <w:t>Transitions to or from the provider</w:t>
            </w:r>
            <w:bookmarkEnd w:id="32"/>
          </w:p>
          <w:p w14:paraId="0E123374" w14:textId="77777777" w:rsidR="00527A1F" w:rsidRPr="0092345F" w:rsidRDefault="00527A1F" w:rsidP="00284661">
            <w:pPr>
              <w:rPr>
                <w:rFonts w:ascii="Calibri" w:hAnsi="Calibri" w:cs="Calibri"/>
                <w:sz w:val="22"/>
                <w:szCs w:val="22"/>
              </w:rPr>
            </w:pPr>
          </w:p>
          <w:p w14:paraId="78277D30" w14:textId="77777777" w:rsidR="00527A1F" w:rsidRPr="0092345F" w:rsidRDefault="00527A1F" w:rsidP="00527A1F">
            <w:pPr>
              <w:rPr>
                <w:rFonts w:ascii="Calibri" w:hAnsi="Calibri" w:cs="Calibri"/>
                <w:sz w:val="20"/>
                <w:szCs w:val="20"/>
              </w:rPr>
            </w:pPr>
            <w:r w:rsidRPr="0092345F">
              <w:rPr>
                <w:rFonts w:ascii="Calibri" w:hAnsi="Calibri" w:cs="Calibri"/>
                <w:b/>
                <w:bCs/>
                <w:sz w:val="20"/>
                <w:szCs w:val="20"/>
              </w:rPr>
              <w:t xml:space="preserve">Outcome: </w:t>
            </w:r>
            <w:r w:rsidRPr="0092345F">
              <w:rPr>
                <w:rFonts w:ascii="Calibri" w:hAnsi="Calibri" w:cs="Calibri"/>
                <w:sz w:val="20"/>
                <w:szCs w:val="20"/>
              </w:rPr>
              <w:t xml:space="preserve">Each participant experiences a planned and coordinated transition to or from the provider.  </w:t>
            </w:r>
          </w:p>
          <w:p w14:paraId="063105D2" w14:textId="438630FD" w:rsidR="00527A1F" w:rsidRPr="0092345F" w:rsidRDefault="00527A1F" w:rsidP="00284661">
            <w:pPr>
              <w:rPr>
                <w:rFonts w:ascii="Calibri" w:hAnsi="Calibri" w:cs="Calibri"/>
                <w:sz w:val="22"/>
                <w:szCs w:val="22"/>
              </w:rPr>
            </w:pPr>
          </w:p>
        </w:tc>
      </w:tr>
      <w:tr w:rsidR="00E627EA" w:rsidRPr="0092345F" w14:paraId="4277FADC" w14:textId="77777777" w:rsidTr="00284661">
        <w:trPr>
          <w:trHeight w:val="792"/>
        </w:trPr>
        <w:tc>
          <w:tcPr>
            <w:tcW w:w="3055" w:type="dxa"/>
            <w:shd w:val="clear" w:color="auto" w:fill="FFC000" w:themeFill="accent4"/>
            <w:vAlign w:val="center"/>
          </w:tcPr>
          <w:p w14:paraId="509A9ED0"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56CB8267"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58569863"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0D20E82F"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7511253F" w14:textId="77777777" w:rsidTr="00284661">
        <w:trPr>
          <w:trHeight w:val="1980"/>
        </w:trPr>
        <w:tc>
          <w:tcPr>
            <w:tcW w:w="3055" w:type="dxa"/>
            <w:vAlign w:val="center"/>
          </w:tcPr>
          <w:p w14:paraId="5403F743" w14:textId="77777777" w:rsidR="00527A1F" w:rsidRPr="0092345F" w:rsidRDefault="00527A1F" w:rsidP="005B6429">
            <w:pPr>
              <w:pStyle w:val="ListParagraph"/>
              <w:widowControl w:val="0"/>
              <w:numPr>
                <w:ilvl w:val="0"/>
                <w:numId w:val="19"/>
              </w:numPr>
              <w:spacing w:after="200" w:line="276" w:lineRule="auto"/>
              <w:rPr>
                <w:rFonts w:ascii="Calibri" w:hAnsi="Calibri" w:cs="Calibri"/>
                <w:sz w:val="20"/>
                <w:szCs w:val="20"/>
              </w:rPr>
            </w:pPr>
            <w:r w:rsidRPr="0092345F">
              <w:rPr>
                <w:rFonts w:ascii="Calibri" w:hAnsi="Calibri" w:cs="Calibri"/>
                <w:sz w:val="20"/>
                <w:szCs w:val="20"/>
              </w:rPr>
              <w:t>A planned transition to or from the provider is facilitated in collaboration with each participant when possible, and this is documented, communicated and effectively managed.</w:t>
            </w:r>
          </w:p>
          <w:p w14:paraId="0FDFB513" w14:textId="77777777" w:rsidR="00E627EA" w:rsidRPr="0092345F" w:rsidRDefault="00E627EA" w:rsidP="00284661">
            <w:pPr>
              <w:rPr>
                <w:rFonts w:ascii="Calibri" w:hAnsi="Calibri" w:cs="Calibri"/>
                <w:sz w:val="20"/>
                <w:szCs w:val="20"/>
              </w:rPr>
            </w:pPr>
          </w:p>
        </w:tc>
        <w:tc>
          <w:tcPr>
            <w:tcW w:w="3055" w:type="dxa"/>
          </w:tcPr>
          <w:p w14:paraId="143243A4" w14:textId="77777777" w:rsidR="00E627EA" w:rsidRPr="0092345F" w:rsidRDefault="00E627EA" w:rsidP="00284661">
            <w:pPr>
              <w:rPr>
                <w:rFonts w:ascii="Calibri" w:hAnsi="Calibri" w:cs="Calibri"/>
                <w:sz w:val="22"/>
                <w:szCs w:val="22"/>
              </w:rPr>
            </w:pPr>
          </w:p>
        </w:tc>
        <w:tc>
          <w:tcPr>
            <w:tcW w:w="3056" w:type="dxa"/>
          </w:tcPr>
          <w:p w14:paraId="6759A4B8" w14:textId="77777777" w:rsidR="00E627EA" w:rsidRPr="0092345F" w:rsidRDefault="00E627EA" w:rsidP="00284661">
            <w:pPr>
              <w:rPr>
                <w:rFonts w:ascii="Calibri" w:hAnsi="Calibri" w:cs="Calibri"/>
                <w:sz w:val="22"/>
                <w:szCs w:val="22"/>
              </w:rPr>
            </w:pPr>
          </w:p>
        </w:tc>
      </w:tr>
      <w:tr w:rsidR="00E627EA" w:rsidRPr="0092345F" w14:paraId="5F03A692" w14:textId="77777777" w:rsidTr="00527A1F">
        <w:trPr>
          <w:trHeight w:val="2405"/>
        </w:trPr>
        <w:tc>
          <w:tcPr>
            <w:tcW w:w="3055" w:type="dxa"/>
            <w:vAlign w:val="center"/>
          </w:tcPr>
          <w:p w14:paraId="31840BB5" w14:textId="77777777" w:rsidR="00765FE7" w:rsidRPr="00765FE7" w:rsidRDefault="00765FE7" w:rsidP="00765FE7">
            <w:pPr>
              <w:pStyle w:val="ListParagraph"/>
              <w:numPr>
                <w:ilvl w:val="0"/>
                <w:numId w:val="19"/>
              </w:numPr>
              <w:rPr>
                <w:rFonts w:ascii="Calibri" w:hAnsi="Calibri" w:cs="Calibri"/>
                <w:sz w:val="20"/>
                <w:szCs w:val="20"/>
              </w:rPr>
            </w:pPr>
            <w:r w:rsidRPr="00765FE7">
              <w:rPr>
                <w:rFonts w:ascii="Calibri" w:hAnsi="Calibri" w:cs="Calibri"/>
                <w:sz w:val="20"/>
                <w:szCs w:val="20"/>
              </w:rPr>
              <w:t>Risks associated with each transition to or from the provider are identified, documented and responded to, including risks associated with temporary transitions from the provider to respond to a risk to the participant, such as a health care risk requiring hospitalisation.</w:t>
            </w:r>
          </w:p>
          <w:p w14:paraId="2DCECC23" w14:textId="77777777" w:rsidR="00E627EA" w:rsidRPr="0092345F" w:rsidRDefault="00E627EA" w:rsidP="00284661">
            <w:pPr>
              <w:rPr>
                <w:rFonts w:ascii="Calibri" w:hAnsi="Calibri" w:cs="Calibri"/>
                <w:sz w:val="20"/>
                <w:szCs w:val="20"/>
              </w:rPr>
            </w:pPr>
          </w:p>
        </w:tc>
        <w:tc>
          <w:tcPr>
            <w:tcW w:w="3055" w:type="dxa"/>
          </w:tcPr>
          <w:p w14:paraId="717A2411" w14:textId="77777777" w:rsidR="00E627EA" w:rsidRPr="0092345F" w:rsidRDefault="00E627EA" w:rsidP="00284661">
            <w:pPr>
              <w:rPr>
                <w:rFonts w:ascii="Calibri" w:hAnsi="Calibri" w:cs="Calibri"/>
                <w:sz w:val="22"/>
                <w:szCs w:val="22"/>
              </w:rPr>
            </w:pPr>
          </w:p>
        </w:tc>
        <w:tc>
          <w:tcPr>
            <w:tcW w:w="3056" w:type="dxa"/>
          </w:tcPr>
          <w:p w14:paraId="75C699B5" w14:textId="77777777" w:rsidR="00E627EA" w:rsidRPr="0092345F" w:rsidRDefault="00E627EA" w:rsidP="00284661">
            <w:pPr>
              <w:rPr>
                <w:rFonts w:ascii="Calibri" w:hAnsi="Calibri" w:cs="Calibri"/>
                <w:sz w:val="22"/>
                <w:szCs w:val="22"/>
              </w:rPr>
            </w:pPr>
          </w:p>
        </w:tc>
      </w:tr>
      <w:tr w:rsidR="00E627EA" w:rsidRPr="0092345F" w14:paraId="4BF46713" w14:textId="77777777" w:rsidTr="00284661">
        <w:trPr>
          <w:trHeight w:val="2376"/>
        </w:trPr>
        <w:tc>
          <w:tcPr>
            <w:tcW w:w="3055" w:type="dxa"/>
            <w:vAlign w:val="center"/>
          </w:tcPr>
          <w:p w14:paraId="2A1A0595" w14:textId="3D109055" w:rsidR="00E627EA" w:rsidRPr="0092345F" w:rsidRDefault="00765FE7" w:rsidP="005B6429">
            <w:pPr>
              <w:pStyle w:val="ListParagraph"/>
              <w:numPr>
                <w:ilvl w:val="0"/>
                <w:numId w:val="19"/>
              </w:numPr>
              <w:rPr>
                <w:rFonts w:ascii="Calibri" w:hAnsi="Calibri" w:cs="Calibri"/>
                <w:sz w:val="20"/>
                <w:szCs w:val="20"/>
              </w:rPr>
            </w:pPr>
            <w:r w:rsidRPr="00183508">
              <w:rPr>
                <w:sz w:val="20"/>
                <w:szCs w:val="20"/>
              </w:rPr>
              <w:t>Processes for transitioning to or from the provider (including temporary transitions referred to in subsection (</w:t>
            </w:r>
            <w:r>
              <w:rPr>
                <w:sz w:val="20"/>
                <w:szCs w:val="20"/>
              </w:rPr>
              <w:t>b</w:t>
            </w:r>
            <w:r w:rsidRPr="00183508">
              <w:rPr>
                <w:sz w:val="20"/>
                <w:szCs w:val="20"/>
              </w:rPr>
              <w:t>)) are developed, applied, reviewed and communicated.</w:t>
            </w:r>
          </w:p>
        </w:tc>
        <w:tc>
          <w:tcPr>
            <w:tcW w:w="3055" w:type="dxa"/>
          </w:tcPr>
          <w:p w14:paraId="4354F71A" w14:textId="77777777" w:rsidR="00E627EA" w:rsidRPr="0092345F" w:rsidRDefault="00E627EA" w:rsidP="00284661">
            <w:pPr>
              <w:rPr>
                <w:rFonts w:ascii="Calibri" w:hAnsi="Calibri" w:cs="Calibri"/>
                <w:sz w:val="22"/>
                <w:szCs w:val="22"/>
              </w:rPr>
            </w:pPr>
          </w:p>
        </w:tc>
        <w:tc>
          <w:tcPr>
            <w:tcW w:w="3056" w:type="dxa"/>
          </w:tcPr>
          <w:p w14:paraId="2D986F59" w14:textId="77777777" w:rsidR="00E627EA" w:rsidRPr="0092345F" w:rsidRDefault="00E627EA" w:rsidP="00284661">
            <w:pPr>
              <w:rPr>
                <w:rFonts w:ascii="Calibri" w:hAnsi="Calibri" w:cs="Calibri"/>
                <w:sz w:val="22"/>
                <w:szCs w:val="22"/>
              </w:rPr>
            </w:pPr>
          </w:p>
        </w:tc>
      </w:tr>
    </w:tbl>
    <w:p w14:paraId="25DFA4B4" w14:textId="30E8AF93" w:rsidR="00E627EA" w:rsidRPr="0092345F" w:rsidRDefault="00E627EA">
      <w:pPr>
        <w:rPr>
          <w:rFonts w:ascii="Calibri" w:hAnsi="Calibri" w:cs="Calibri"/>
        </w:rPr>
      </w:pPr>
    </w:p>
    <w:p w14:paraId="14CA4677" w14:textId="2EFE06EE" w:rsidR="00527A1F" w:rsidRPr="00284661" w:rsidRDefault="00E627EA" w:rsidP="00284661">
      <w:pPr>
        <w:pStyle w:val="Heading2"/>
      </w:pPr>
      <w:r w:rsidRPr="0092345F">
        <w:br w:type="page"/>
      </w:r>
      <w:bookmarkStart w:id="33" w:name="_Toc94695995"/>
      <w:r w:rsidR="00527A1F" w:rsidRPr="00284661">
        <w:lastRenderedPageBreak/>
        <w:t>4. PROVISION OF SUPPORTS</w:t>
      </w:r>
      <w:bookmarkEnd w:id="33"/>
    </w:p>
    <w:p w14:paraId="2EE9494A" w14:textId="74287D43" w:rsidR="002B7F56" w:rsidRPr="0092345F" w:rsidRDefault="002B7F56" w:rsidP="002B7F56">
      <w:pPr>
        <w:pStyle w:val="Heading3"/>
      </w:pPr>
      <w:bookmarkStart w:id="34" w:name="_Toc94695996"/>
      <w:r w:rsidRPr="0092345F">
        <w:t>4.</w:t>
      </w:r>
      <w:r w:rsidR="00091001">
        <w:t>1</w:t>
      </w:r>
      <w:r w:rsidRPr="0092345F">
        <w:t xml:space="preserve"> Safe Environment</w:t>
      </w:r>
      <w:bookmarkEnd w:id="34"/>
    </w:p>
    <w:p w14:paraId="25F87416" w14:textId="77777777" w:rsidR="00E627EA" w:rsidRPr="0092345F" w:rsidRDefault="00E627EA">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44C4E497" w14:textId="77777777" w:rsidTr="00AB142B">
        <w:trPr>
          <w:trHeight w:val="1564"/>
        </w:trPr>
        <w:tc>
          <w:tcPr>
            <w:tcW w:w="9166" w:type="dxa"/>
            <w:gridSpan w:val="3"/>
          </w:tcPr>
          <w:p w14:paraId="61B6869A" w14:textId="77777777" w:rsidR="00E627EA" w:rsidRPr="0092345F" w:rsidRDefault="00E627EA" w:rsidP="00284661">
            <w:pPr>
              <w:rPr>
                <w:rFonts w:ascii="Calibri" w:hAnsi="Calibri" w:cs="Calibri"/>
                <w:sz w:val="22"/>
                <w:szCs w:val="22"/>
              </w:rPr>
            </w:pPr>
          </w:p>
          <w:p w14:paraId="61E986BD" w14:textId="77777777" w:rsidR="00E627EA" w:rsidRPr="0092345F" w:rsidRDefault="00527A1F" w:rsidP="00284661">
            <w:pPr>
              <w:rPr>
                <w:rFonts w:ascii="Calibri" w:hAnsi="Calibri" w:cs="Calibri"/>
                <w:sz w:val="20"/>
              </w:rPr>
            </w:pPr>
            <w:r w:rsidRPr="0092345F">
              <w:rPr>
                <w:rFonts w:ascii="Calibri" w:hAnsi="Calibri" w:cs="Calibri"/>
                <w:b/>
                <w:sz w:val="20"/>
              </w:rPr>
              <w:t xml:space="preserve">4. PROVISION OF SUPPORTS: </w:t>
            </w:r>
            <w:r w:rsidRPr="0092345F">
              <w:rPr>
                <w:rFonts w:ascii="Calibri" w:hAnsi="Calibri" w:cs="Calibri"/>
                <w:sz w:val="20"/>
              </w:rPr>
              <w:t>Safe Environment</w:t>
            </w:r>
          </w:p>
          <w:p w14:paraId="3BE1B849" w14:textId="77777777" w:rsidR="00527A1F" w:rsidRPr="0092345F" w:rsidRDefault="00527A1F" w:rsidP="00284661">
            <w:pPr>
              <w:rPr>
                <w:rFonts w:ascii="Calibri" w:hAnsi="Calibri" w:cs="Calibri"/>
                <w:sz w:val="22"/>
                <w:szCs w:val="22"/>
              </w:rPr>
            </w:pPr>
          </w:p>
          <w:p w14:paraId="4F31B198" w14:textId="77777777" w:rsidR="00527A1F" w:rsidRPr="0092345F" w:rsidRDefault="00527A1F" w:rsidP="00527A1F">
            <w:pPr>
              <w:rPr>
                <w:rFonts w:ascii="Calibri" w:hAnsi="Calibri" w:cs="Calibri"/>
                <w:sz w:val="20"/>
                <w:szCs w:val="20"/>
              </w:rPr>
            </w:pPr>
            <w:r w:rsidRPr="0092345F">
              <w:rPr>
                <w:rFonts w:ascii="Calibri" w:hAnsi="Calibri" w:cs="Calibri"/>
                <w:b/>
                <w:bCs/>
                <w:sz w:val="20"/>
                <w:szCs w:val="20"/>
              </w:rPr>
              <w:t xml:space="preserve">Outcome: </w:t>
            </w:r>
            <w:r w:rsidRPr="0092345F">
              <w:rPr>
                <w:rFonts w:ascii="Calibri" w:hAnsi="Calibri" w:cs="Calibri"/>
                <w:sz w:val="20"/>
                <w:szCs w:val="20"/>
              </w:rPr>
              <w:t>Each participant accesses supports in a safe environment that is appropriate to their needs.</w:t>
            </w:r>
          </w:p>
          <w:p w14:paraId="3256BE07" w14:textId="6D038A68" w:rsidR="00527A1F" w:rsidRPr="0092345F" w:rsidRDefault="00527A1F" w:rsidP="00284661">
            <w:pPr>
              <w:rPr>
                <w:rFonts w:ascii="Calibri" w:hAnsi="Calibri" w:cs="Calibri"/>
                <w:sz w:val="22"/>
                <w:szCs w:val="22"/>
              </w:rPr>
            </w:pPr>
          </w:p>
        </w:tc>
      </w:tr>
      <w:tr w:rsidR="00E627EA" w:rsidRPr="0092345F" w14:paraId="48539576" w14:textId="77777777" w:rsidTr="00284661">
        <w:trPr>
          <w:trHeight w:val="792"/>
        </w:trPr>
        <w:tc>
          <w:tcPr>
            <w:tcW w:w="3055" w:type="dxa"/>
            <w:shd w:val="clear" w:color="auto" w:fill="FFC000" w:themeFill="accent4"/>
            <w:vAlign w:val="center"/>
          </w:tcPr>
          <w:p w14:paraId="50824AB9"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31797B31"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1C77D46E"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3C1D3A55"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610ADF15" w14:textId="77777777" w:rsidTr="00284661">
        <w:trPr>
          <w:trHeight w:val="1980"/>
        </w:trPr>
        <w:tc>
          <w:tcPr>
            <w:tcW w:w="3055" w:type="dxa"/>
            <w:vAlign w:val="center"/>
          </w:tcPr>
          <w:p w14:paraId="4999ADC1" w14:textId="2711BA2D" w:rsidR="00E627EA" w:rsidRPr="00765FE7" w:rsidRDefault="00765FE7" w:rsidP="00765FE7">
            <w:pPr>
              <w:pStyle w:val="ListParagraph"/>
              <w:numPr>
                <w:ilvl w:val="0"/>
                <w:numId w:val="20"/>
              </w:numPr>
              <w:rPr>
                <w:rFonts w:ascii="Calibri" w:hAnsi="Calibri" w:cs="Calibri"/>
                <w:sz w:val="20"/>
                <w:szCs w:val="20"/>
              </w:rPr>
            </w:pPr>
            <w:r w:rsidRPr="00765FE7">
              <w:rPr>
                <w:rFonts w:ascii="Calibri" w:hAnsi="Calibri" w:cs="Calibri"/>
                <w:sz w:val="20"/>
                <w:szCs w:val="20"/>
              </w:rPr>
              <w:t>Each participant can easily identify workers who provide supports to them.</w:t>
            </w:r>
          </w:p>
        </w:tc>
        <w:tc>
          <w:tcPr>
            <w:tcW w:w="3055" w:type="dxa"/>
          </w:tcPr>
          <w:p w14:paraId="27AB8F72" w14:textId="77777777" w:rsidR="00E627EA" w:rsidRPr="0092345F" w:rsidRDefault="00E627EA" w:rsidP="00284661">
            <w:pPr>
              <w:rPr>
                <w:rFonts w:ascii="Calibri" w:hAnsi="Calibri" w:cs="Calibri"/>
                <w:sz w:val="22"/>
                <w:szCs w:val="22"/>
              </w:rPr>
            </w:pPr>
          </w:p>
        </w:tc>
        <w:tc>
          <w:tcPr>
            <w:tcW w:w="3056" w:type="dxa"/>
          </w:tcPr>
          <w:p w14:paraId="7BAAC314" w14:textId="77777777" w:rsidR="00E627EA" w:rsidRPr="0092345F" w:rsidRDefault="00E627EA" w:rsidP="00284661">
            <w:pPr>
              <w:rPr>
                <w:rFonts w:ascii="Calibri" w:hAnsi="Calibri" w:cs="Calibri"/>
                <w:sz w:val="22"/>
                <w:szCs w:val="22"/>
              </w:rPr>
            </w:pPr>
          </w:p>
        </w:tc>
      </w:tr>
      <w:tr w:rsidR="00E627EA" w:rsidRPr="0092345F" w14:paraId="0256CE54" w14:textId="77777777" w:rsidTr="00527A1F">
        <w:trPr>
          <w:trHeight w:val="2139"/>
        </w:trPr>
        <w:tc>
          <w:tcPr>
            <w:tcW w:w="3055" w:type="dxa"/>
            <w:vAlign w:val="center"/>
          </w:tcPr>
          <w:p w14:paraId="791D1C8A" w14:textId="53D5CE1A" w:rsidR="00E627EA" w:rsidRPr="00765FE7" w:rsidRDefault="00765FE7" w:rsidP="00765FE7">
            <w:pPr>
              <w:pStyle w:val="ListParagraph"/>
              <w:numPr>
                <w:ilvl w:val="0"/>
                <w:numId w:val="20"/>
              </w:numPr>
              <w:rPr>
                <w:rFonts w:ascii="Calibri" w:hAnsi="Calibri" w:cs="Calibri"/>
                <w:sz w:val="20"/>
                <w:szCs w:val="20"/>
              </w:rPr>
            </w:pPr>
            <w:r w:rsidRPr="00765FE7">
              <w:rPr>
                <w:rFonts w:ascii="Calibri" w:hAnsi="Calibri" w:cs="Calibri"/>
                <w:sz w:val="20"/>
                <w:szCs w:val="20"/>
              </w:rPr>
              <w:t>Work is undertaken with each participant, and others, in settings where supports are provided (including their home), to ensure a safe support delivery environment for them.</w:t>
            </w:r>
          </w:p>
        </w:tc>
        <w:tc>
          <w:tcPr>
            <w:tcW w:w="3055" w:type="dxa"/>
          </w:tcPr>
          <w:p w14:paraId="6CDCDA42" w14:textId="77777777" w:rsidR="00E627EA" w:rsidRPr="0092345F" w:rsidRDefault="00E627EA" w:rsidP="00284661">
            <w:pPr>
              <w:rPr>
                <w:rFonts w:ascii="Calibri" w:hAnsi="Calibri" w:cs="Calibri"/>
                <w:sz w:val="22"/>
                <w:szCs w:val="22"/>
              </w:rPr>
            </w:pPr>
          </w:p>
        </w:tc>
        <w:tc>
          <w:tcPr>
            <w:tcW w:w="3056" w:type="dxa"/>
          </w:tcPr>
          <w:p w14:paraId="6FAE0731" w14:textId="77777777" w:rsidR="00E627EA" w:rsidRPr="0092345F" w:rsidRDefault="00E627EA" w:rsidP="00284661">
            <w:pPr>
              <w:rPr>
                <w:rFonts w:ascii="Calibri" w:hAnsi="Calibri" w:cs="Calibri"/>
                <w:sz w:val="22"/>
                <w:szCs w:val="22"/>
              </w:rPr>
            </w:pPr>
          </w:p>
        </w:tc>
      </w:tr>
      <w:tr w:rsidR="00E627EA" w:rsidRPr="0092345F" w14:paraId="588FA02C" w14:textId="77777777" w:rsidTr="00284661">
        <w:trPr>
          <w:trHeight w:val="2376"/>
        </w:trPr>
        <w:tc>
          <w:tcPr>
            <w:tcW w:w="3055" w:type="dxa"/>
            <w:vAlign w:val="center"/>
          </w:tcPr>
          <w:p w14:paraId="573612CE" w14:textId="7E033C13" w:rsidR="00E627EA" w:rsidRPr="0092345F" w:rsidRDefault="00765FE7" w:rsidP="005B6429">
            <w:pPr>
              <w:pStyle w:val="ListParagraph"/>
              <w:numPr>
                <w:ilvl w:val="0"/>
                <w:numId w:val="20"/>
              </w:numPr>
              <w:rPr>
                <w:rFonts w:ascii="Calibri" w:hAnsi="Calibri" w:cs="Calibri"/>
                <w:sz w:val="20"/>
                <w:szCs w:val="20"/>
              </w:rPr>
            </w:pPr>
            <w:r w:rsidRPr="00D5561D">
              <w:rPr>
                <w:sz w:val="20"/>
                <w:szCs w:val="20"/>
              </w:rPr>
              <w:t>Where relevant, work is undertaken with other providers (including health care and allied health providers and providers of other services) to identify and manage risks to participants and to correctly interpret their needs and preferences.</w:t>
            </w:r>
          </w:p>
        </w:tc>
        <w:tc>
          <w:tcPr>
            <w:tcW w:w="3055" w:type="dxa"/>
          </w:tcPr>
          <w:p w14:paraId="507C3BB5" w14:textId="77777777" w:rsidR="00E627EA" w:rsidRPr="0092345F" w:rsidRDefault="00E627EA" w:rsidP="00284661">
            <w:pPr>
              <w:rPr>
                <w:rFonts w:ascii="Calibri" w:hAnsi="Calibri" w:cs="Calibri"/>
                <w:sz w:val="22"/>
                <w:szCs w:val="22"/>
              </w:rPr>
            </w:pPr>
          </w:p>
        </w:tc>
        <w:tc>
          <w:tcPr>
            <w:tcW w:w="3056" w:type="dxa"/>
          </w:tcPr>
          <w:p w14:paraId="490B7B8D" w14:textId="77777777" w:rsidR="00E627EA" w:rsidRPr="0092345F" w:rsidRDefault="00E627EA" w:rsidP="00284661">
            <w:pPr>
              <w:rPr>
                <w:rFonts w:ascii="Calibri" w:hAnsi="Calibri" w:cs="Calibri"/>
                <w:sz w:val="22"/>
                <w:szCs w:val="22"/>
              </w:rPr>
            </w:pPr>
          </w:p>
        </w:tc>
      </w:tr>
      <w:tr w:rsidR="00765FE7" w:rsidRPr="0092345F" w14:paraId="04010926" w14:textId="77777777" w:rsidTr="00284661">
        <w:trPr>
          <w:trHeight w:val="2376"/>
        </w:trPr>
        <w:tc>
          <w:tcPr>
            <w:tcW w:w="3055" w:type="dxa"/>
            <w:vAlign w:val="center"/>
          </w:tcPr>
          <w:p w14:paraId="15116392" w14:textId="36C8B73E" w:rsidR="00765FE7" w:rsidRPr="00D5561D" w:rsidRDefault="00765FE7" w:rsidP="005B6429">
            <w:pPr>
              <w:pStyle w:val="ListParagraph"/>
              <w:numPr>
                <w:ilvl w:val="0"/>
                <w:numId w:val="20"/>
              </w:numPr>
              <w:rPr>
                <w:sz w:val="20"/>
                <w:szCs w:val="20"/>
              </w:rPr>
            </w:pPr>
            <w:r w:rsidRPr="00D5561D">
              <w:rPr>
                <w:sz w:val="20"/>
                <w:szCs w:val="20"/>
              </w:rPr>
              <w:t>For each participant requiring support with communication, clear arrangements are in place to assist workers who support them to understand their communication needs and the manner in which they express emerging health concerns.</w:t>
            </w:r>
          </w:p>
        </w:tc>
        <w:tc>
          <w:tcPr>
            <w:tcW w:w="3055" w:type="dxa"/>
          </w:tcPr>
          <w:p w14:paraId="5725981A" w14:textId="77777777" w:rsidR="00765FE7" w:rsidRPr="0092345F" w:rsidRDefault="00765FE7" w:rsidP="00284661">
            <w:pPr>
              <w:rPr>
                <w:rFonts w:ascii="Calibri" w:hAnsi="Calibri" w:cs="Calibri"/>
                <w:sz w:val="22"/>
                <w:szCs w:val="22"/>
              </w:rPr>
            </w:pPr>
          </w:p>
        </w:tc>
        <w:tc>
          <w:tcPr>
            <w:tcW w:w="3056" w:type="dxa"/>
          </w:tcPr>
          <w:p w14:paraId="584902E6" w14:textId="77777777" w:rsidR="00765FE7" w:rsidRPr="0092345F" w:rsidRDefault="00765FE7" w:rsidP="00284661">
            <w:pPr>
              <w:rPr>
                <w:rFonts w:ascii="Calibri" w:hAnsi="Calibri" w:cs="Calibri"/>
                <w:sz w:val="22"/>
                <w:szCs w:val="22"/>
              </w:rPr>
            </w:pPr>
          </w:p>
        </w:tc>
      </w:tr>
      <w:tr w:rsidR="00765FE7" w:rsidRPr="0092345F" w14:paraId="263BC1FD" w14:textId="77777777" w:rsidTr="00284661">
        <w:trPr>
          <w:trHeight w:val="2376"/>
        </w:trPr>
        <w:tc>
          <w:tcPr>
            <w:tcW w:w="3055" w:type="dxa"/>
            <w:vAlign w:val="center"/>
          </w:tcPr>
          <w:p w14:paraId="763FCB6C" w14:textId="77777777" w:rsidR="00765FE7" w:rsidRPr="00765FE7" w:rsidRDefault="00765FE7" w:rsidP="00765FE7">
            <w:pPr>
              <w:pStyle w:val="ListParagraph"/>
              <w:numPr>
                <w:ilvl w:val="0"/>
                <w:numId w:val="20"/>
              </w:numPr>
              <w:rPr>
                <w:sz w:val="20"/>
                <w:szCs w:val="20"/>
              </w:rPr>
            </w:pPr>
            <w:r w:rsidRPr="00765FE7">
              <w:rPr>
                <w:sz w:val="20"/>
                <w:szCs w:val="20"/>
              </w:rPr>
              <w:lastRenderedPageBreak/>
              <w:t>To avoid delays in treatments for participants:</w:t>
            </w:r>
          </w:p>
          <w:p w14:paraId="086BD7BD" w14:textId="3B78C20B" w:rsidR="00765FE7" w:rsidRPr="00765FE7" w:rsidRDefault="00765FE7" w:rsidP="00765FE7">
            <w:pPr>
              <w:pStyle w:val="ListParagraph"/>
              <w:numPr>
                <w:ilvl w:val="0"/>
                <w:numId w:val="42"/>
              </w:numPr>
              <w:rPr>
                <w:sz w:val="20"/>
                <w:szCs w:val="20"/>
              </w:rPr>
            </w:pPr>
            <w:r w:rsidRPr="00765FE7">
              <w:rPr>
                <w:sz w:val="20"/>
                <w:szCs w:val="20"/>
              </w:rPr>
              <w:t>protocols are in place for each participant about how to respond to medical emergencies for them; and</w:t>
            </w:r>
          </w:p>
          <w:p w14:paraId="027A6DE5" w14:textId="720D3D50" w:rsidR="00765FE7" w:rsidRPr="00D5561D" w:rsidRDefault="00765FE7" w:rsidP="00765FE7">
            <w:pPr>
              <w:pStyle w:val="ListParagraph"/>
              <w:numPr>
                <w:ilvl w:val="0"/>
                <w:numId w:val="42"/>
              </w:numPr>
              <w:rPr>
                <w:sz w:val="20"/>
                <w:szCs w:val="20"/>
              </w:rPr>
            </w:pPr>
            <w:r w:rsidRPr="00765FE7">
              <w:rPr>
                <w:sz w:val="20"/>
                <w:szCs w:val="20"/>
              </w:rPr>
              <w:t>each worker providing support to them is trained to respond to such emergencies (including how to distinguish between urgent and non-urgent health situations).</w:t>
            </w:r>
          </w:p>
        </w:tc>
        <w:tc>
          <w:tcPr>
            <w:tcW w:w="3055" w:type="dxa"/>
          </w:tcPr>
          <w:p w14:paraId="2DD68937" w14:textId="77777777" w:rsidR="00765FE7" w:rsidRPr="0092345F" w:rsidRDefault="00765FE7" w:rsidP="00284661">
            <w:pPr>
              <w:rPr>
                <w:rFonts w:ascii="Calibri" w:hAnsi="Calibri" w:cs="Calibri"/>
                <w:sz w:val="22"/>
                <w:szCs w:val="22"/>
              </w:rPr>
            </w:pPr>
          </w:p>
        </w:tc>
        <w:tc>
          <w:tcPr>
            <w:tcW w:w="3056" w:type="dxa"/>
          </w:tcPr>
          <w:p w14:paraId="1A5ABE1B" w14:textId="77777777" w:rsidR="00765FE7" w:rsidRPr="0092345F" w:rsidRDefault="00765FE7" w:rsidP="00284661">
            <w:pPr>
              <w:rPr>
                <w:rFonts w:ascii="Calibri" w:hAnsi="Calibri" w:cs="Calibri"/>
                <w:sz w:val="22"/>
                <w:szCs w:val="22"/>
              </w:rPr>
            </w:pPr>
          </w:p>
        </w:tc>
      </w:tr>
      <w:tr w:rsidR="00765FE7" w:rsidRPr="0092345F" w14:paraId="49CB79E4" w14:textId="77777777" w:rsidTr="00284661">
        <w:trPr>
          <w:trHeight w:val="2376"/>
        </w:trPr>
        <w:tc>
          <w:tcPr>
            <w:tcW w:w="3055" w:type="dxa"/>
            <w:vAlign w:val="center"/>
          </w:tcPr>
          <w:p w14:paraId="787A1255" w14:textId="1E0FF45A" w:rsidR="00765FE7" w:rsidRPr="00765FE7" w:rsidRDefault="00765FE7" w:rsidP="00765FE7">
            <w:pPr>
              <w:pStyle w:val="ListParagraph"/>
              <w:numPr>
                <w:ilvl w:val="0"/>
                <w:numId w:val="20"/>
              </w:numPr>
              <w:rPr>
                <w:sz w:val="20"/>
                <w:szCs w:val="20"/>
              </w:rPr>
            </w:pPr>
            <w:r w:rsidRPr="00D5561D">
              <w:rPr>
                <w:sz w:val="20"/>
                <w:szCs w:val="20"/>
              </w:rPr>
              <w:t>Systems for escalation are established for each participant in urgent health situations.</w:t>
            </w:r>
          </w:p>
        </w:tc>
        <w:tc>
          <w:tcPr>
            <w:tcW w:w="3055" w:type="dxa"/>
          </w:tcPr>
          <w:p w14:paraId="7E1E30C0" w14:textId="77777777" w:rsidR="00765FE7" w:rsidRPr="0092345F" w:rsidRDefault="00765FE7" w:rsidP="00284661">
            <w:pPr>
              <w:rPr>
                <w:rFonts w:ascii="Calibri" w:hAnsi="Calibri" w:cs="Calibri"/>
                <w:sz w:val="22"/>
                <w:szCs w:val="22"/>
              </w:rPr>
            </w:pPr>
          </w:p>
        </w:tc>
        <w:tc>
          <w:tcPr>
            <w:tcW w:w="3056" w:type="dxa"/>
          </w:tcPr>
          <w:p w14:paraId="674128EA" w14:textId="77777777" w:rsidR="00765FE7" w:rsidRPr="0092345F" w:rsidRDefault="00765FE7" w:rsidP="00284661">
            <w:pPr>
              <w:rPr>
                <w:rFonts w:ascii="Calibri" w:hAnsi="Calibri" w:cs="Calibri"/>
                <w:sz w:val="22"/>
                <w:szCs w:val="22"/>
              </w:rPr>
            </w:pPr>
          </w:p>
        </w:tc>
      </w:tr>
      <w:tr w:rsidR="00765FE7" w:rsidRPr="0092345F" w14:paraId="505BC312" w14:textId="77777777" w:rsidTr="00284661">
        <w:trPr>
          <w:trHeight w:val="2376"/>
        </w:trPr>
        <w:tc>
          <w:tcPr>
            <w:tcW w:w="3055" w:type="dxa"/>
            <w:vAlign w:val="center"/>
          </w:tcPr>
          <w:p w14:paraId="6D530EFA" w14:textId="4BD49520" w:rsidR="00765FE7" w:rsidRPr="00D5561D" w:rsidRDefault="00765FE7" w:rsidP="00765FE7">
            <w:pPr>
              <w:pStyle w:val="ListParagraph"/>
              <w:numPr>
                <w:ilvl w:val="0"/>
                <w:numId w:val="20"/>
              </w:numPr>
              <w:rPr>
                <w:sz w:val="20"/>
                <w:szCs w:val="20"/>
              </w:rPr>
            </w:pPr>
            <w:r w:rsidRPr="00D5561D">
              <w:rPr>
                <w:sz w:val="20"/>
                <w:szCs w:val="20"/>
              </w:rPr>
              <w:t>Routine environmental cleaning is conducted of settings in which supports are provided to participants (other than in their homes), particularly of frequently touched surfaces.</w:t>
            </w:r>
          </w:p>
        </w:tc>
        <w:tc>
          <w:tcPr>
            <w:tcW w:w="3055" w:type="dxa"/>
          </w:tcPr>
          <w:p w14:paraId="2672780B" w14:textId="77777777" w:rsidR="00765FE7" w:rsidRPr="0092345F" w:rsidRDefault="00765FE7" w:rsidP="00284661">
            <w:pPr>
              <w:rPr>
                <w:rFonts w:ascii="Calibri" w:hAnsi="Calibri" w:cs="Calibri"/>
                <w:sz w:val="22"/>
                <w:szCs w:val="22"/>
              </w:rPr>
            </w:pPr>
          </w:p>
        </w:tc>
        <w:tc>
          <w:tcPr>
            <w:tcW w:w="3056" w:type="dxa"/>
          </w:tcPr>
          <w:p w14:paraId="10741524" w14:textId="77777777" w:rsidR="00765FE7" w:rsidRPr="0092345F" w:rsidRDefault="00765FE7" w:rsidP="00284661">
            <w:pPr>
              <w:rPr>
                <w:rFonts w:ascii="Calibri" w:hAnsi="Calibri" w:cs="Calibri"/>
                <w:sz w:val="22"/>
                <w:szCs w:val="22"/>
              </w:rPr>
            </w:pPr>
          </w:p>
        </w:tc>
      </w:tr>
      <w:tr w:rsidR="00765FE7" w:rsidRPr="0092345F" w14:paraId="0FE6400C" w14:textId="77777777" w:rsidTr="00284661">
        <w:trPr>
          <w:trHeight w:val="2376"/>
        </w:trPr>
        <w:tc>
          <w:tcPr>
            <w:tcW w:w="3055" w:type="dxa"/>
            <w:vAlign w:val="center"/>
          </w:tcPr>
          <w:p w14:paraId="6CB8AF63" w14:textId="13371040" w:rsidR="00765FE7" w:rsidRPr="00D5561D" w:rsidRDefault="00765FE7" w:rsidP="00765FE7">
            <w:pPr>
              <w:pStyle w:val="ListParagraph"/>
              <w:numPr>
                <w:ilvl w:val="0"/>
                <w:numId w:val="20"/>
              </w:numPr>
              <w:rPr>
                <w:sz w:val="20"/>
                <w:szCs w:val="20"/>
              </w:rPr>
            </w:pPr>
            <w:r w:rsidRPr="00D5561D">
              <w:rPr>
                <w:sz w:val="20"/>
                <w:szCs w:val="20"/>
              </w:rPr>
              <w:t>Each worker is trained, and has refresher training, in infection prevention and control standard precautions including hand hygiene practices, respiratory hygiene and cough etiquette.</w:t>
            </w:r>
          </w:p>
        </w:tc>
        <w:tc>
          <w:tcPr>
            <w:tcW w:w="3055" w:type="dxa"/>
          </w:tcPr>
          <w:p w14:paraId="042D635D" w14:textId="77777777" w:rsidR="00765FE7" w:rsidRPr="0092345F" w:rsidRDefault="00765FE7" w:rsidP="00284661">
            <w:pPr>
              <w:rPr>
                <w:rFonts w:ascii="Calibri" w:hAnsi="Calibri" w:cs="Calibri"/>
                <w:sz w:val="22"/>
                <w:szCs w:val="22"/>
              </w:rPr>
            </w:pPr>
          </w:p>
        </w:tc>
        <w:tc>
          <w:tcPr>
            <w:tcW w:w="3056" w:type="dxa"/>
          </w:tcPr>
          <w:p w14:paraId="5C49A25A" w14:textId="77777777" w:rsidR="00765FE7" w:rsidRPr="0092345F" w:rsidRDefault="00765FE7" w:rsidP="00284661">
            <w:pPr>
              <w:rPr>
                <w:rFonts w:ascii="Calibri" w:hAnsi="Calibri" w:cs="Calibri"/>
                <w:sz w:val="22"/>
                <w:szCs w:val="22"/>
              </w:rPr>
            </w:pPr>
          </w:p>
        </w:tc>
      </w:tr>
      <w:tr w:rsidR="00765FE7" w:rsidRPr="0092345F" w14:paraId="475F7419" w14:textId="77777777" w:rsidTr="00284661">
        <w:trPr>
          <w:trHeight w:val="2376"/>
        </w:trPr>
        <w:tc>
          <w:tcPr>
            <w:tcW w:w="3055" w:type="dxa"/>
            <w:vAlign w:val="center"/>
          </w:tcPr>
          <w:p w14:paraId="1AB2B5FC" w14:textId="5CE437B6" w:rsidR="00765FE7" w:rsidRPr="00D5561D" w:rsidRDefault="00765FE7" w:rsidP="00765FE7">
            <w:pPr>
              <w:pStyle w:val="ListParagraph"/>
              <w:numPr>
                <w:ilvl w:val="0"/>
                <w:numId w:val="20"/>
              </w:numPr>
              <w:rPr>
                <w:sz w:val="20"/>
                <w:szCs w:val="20"/>
              </w:rPr>
            </w:pPr>
            <w:r w:rsidRPr="00D5561D">
              <w:rPr>
                <w:sz w:val="20"/>
                <w:szCs w:val="20"/>
              </w:rPr>
              <w:lastRenderedPageBreak/>
              <w:t>Each worker who provides supports directly to participants is trained, and has refresher training, in the use of PPE.</w:t>
            </w:r>
          </w:p>
        </w:tc>
        <w:tc>
          <w:tcPr>
            <w:tcW w:w="3055" w:type="dxa"/>
          </w:tcPr>
          <w:p w14:paraId="54FC364C" w14:textId="77777777" w:rsidR="00765FE7" w:rsidRPr="0092345F" w:rsidRDefault="00765FE7" w:rsidP="00284661">
            <w:pPr>
              <w:rPr>
                <w:rFonts w:ascii="Calibri" w:hAnsi="Calibri" w:cs="Calibri"/>
                <w:sz w:val="22"/>
                <w:szCs w:val="22"/>
              </w:rPr>
            </w:pPr>
          </w:p>
        </w:tc>
        <w:tc>
          <w:tcPr>
            <w:tcW w:w="3056" w:type="dxa"/>
          </w:tcPr>
          <w:p w14:paraId="6ABBF2D3" w14:textId="77777777" w:rsidR="00765FE7" w:rsidRPr="0092345F" w:rsidRDefault="00765FE7" w:rsidP="00284661">
            <w:pPr>
              <w:rPr>
                <w:rFonts w:ascii="Calibri" w:hAnsi="Calibri" w:cs="Calibri"/>
                <w:sz w:val="22"/>
                <w:szCs w:val="22"/>
              </w:rPr>
            </w:pPr>
          </w:p>
        </w:tc>
      </w:tr>
      <w:tr w:rsidR="00765FE7" w:rsidRPr="0092345F" w14:paraId="2C6A7A3E" w14:textId="77777777" w:rsidTr="00284661">
        <w:trPr>
          <w:trHeight w:val="2376"/>
        </w:trPr>
        <w:tc>
          <w:tcPr>
            <w:tcW w:w="3055" w:type="dxa"/>
            <w:vAlign w:val="center"/>
          </w:tcPr>
          <w:p w14:paraId="054132E8" w14:textId="0B528212" w:rsidR="00765FE7" w:rsidRPr="00D5561D" w:rsidRDefault="00765FE7" w:rsidP="00765FE7">
            <w:pPr>
              <w:pStyle w:val="ListParagraph"/>
              <w:numPr>
                <w:ilvl w:val="0"/>
                <w:numId w:val="20"/>
              </w:numPr>
              <w:rPr>
                <w:sz w:val="20"/>
                <w:szCs w:val="20"/>
              </w:rPr>
            </w:pPr>
            <w:r w:rsidRPr="00D5561D">
              <w:rPr>
                <w:sz w:val="20"/>
                <w:szCs w:val="20"/>
              </w:rPr>
              <w:t>PPE is available to each worker, and each participant, who requires it.</w:t>
            </w:r>
          </w:p>
        </w:tc>
        <w:tc>
          <w:tcPr>
            <w:tcW w:w="3055" w:type="dxa"/>
          </w:tcPr>
          <w:p w14:paraId="314A9EFC" w14:textId="77777777" w:rsidR="00765FE7" w:rsidRPr="0092345F" w:rsidRDefault="00765FE7" w:rsidP="00284661">
            <w:pPr>
              <w:rPr>
                <w:rFonts w:ascii="Calibri" w:hAnsi="Calibri" w:cs="Calibri"/>
                <w:sz w:val="22"/>
                <w:szCs w:val="22"/>
              </w:rPr>
            </w:pPr>
          </w:p>
        </w:tc>
        <w:tc>
          <w:tcPr>
            <w:tcW w:w="3056" w:type="dxa"/>
          </w:tcPr>
          <w:p w14:paraId="16C205F0" w14:textId="77777777" w:rsidR="00765FE7" w:rsidRPr="0092345F" w:rsidRDefault="00765FE7" w:rsidP="00284661">
            <w:pPr>
              <w:rPr>
                <w:rFonts w:ascii="Calibri" w:hAnsi="Calibri" w:cs="Calibri"/>
                <w:sz w:val="22"/>
                <w:szCs w:val="22"/>
              </w:rPr>
            </w:pPr>
          </w:p>
        </w:tc>
      </w:tr>
    </w:tbl>
    <w:p w14:paraId="2E55E96C" w14:textId="05AEB327" w:rsidR="00E627EA" w:rsidRPr="0092345F" w:rsidRDefault="00E627EA">
      <w:pPr>
        <w:rPr>
          <w:rFonts w:ascii="Calibri" w:hAnsi="Calibri" w:cs="Calibri"/>
        </w:rPr>
      </w:pPr>
    </w:p>
    <w:p w14:paraId="1A1B890E" w14:textId="7D75BEAF" w:rsidR="00E627EA" w:rsidRDefault="00E627EA">
      <w:pPr>
        <w:rPr>
          <w:rFonts w:ascii="Calibri" w:hAnsi="Calibri" w:cs="Calibri"/>
        </w:rPr>
      </w:pPr>
    </w:p>
    <w:p w14:paraId="30E8EBE4" w14:textId="77777777" w:rsidR="002B7F56" w:rsidRDefault="002B7F56">
      <w:pPr>
        <w:rPr>
          <w:rFonts w:ascii="Calibri" w:hAnsi="Calibri" w:cs="Calibri"/>
          <w:b/>
          <w:sz w:val="20"/>
        </w:rPr>
      </w:pPr>
      <w:r>
        <w:rPr>
          <w:rFonts w:ascii="Calibri" w:hAnsi="Calibri" w:cs="Calibri"/>
          <w:b/>
          <w:sz w:val="20"/>
        </w:rPr>
        <w:br w:type="page"/>
      </w:r>
    </w:p>
    <w:p w14:paraId="58E7FF17" w14:textId="55F52BD9" w:rsidR="002B7F56" w:rsidRPr="0092345F" w:rsidRDefault="002B7F56" w:rsidP="002B7F56">
      <w:pPr>
        <w:pStyle w:val="Heading3"/>
      </w:pPr>
      <w:bookmarkStart w:id="35" w:name="_Toc94695997"/>
      <w:r w:rsidRPr="0092345F">
        <w:lastRenderedPageBreak/>
        <w:t>4.</w:t>
      </w:r>
      <w:r w:rsidR="00091001">
        <w:t>2</w:t>
      </w:r>
      <w:r w:rsidRPr="0092345F">
        <w:t xml:space="preserve"> Participant Money and Property</w:t>
      </w:r>
      <w:bookmarkEnd w:id="35"/>
    </w:p>
    <w:p w14:paraId="2921440D" w14:textId="77777777" w:rsidR="002B7F56" w:rsidRPr="0092345F" w:rsidRDefault="002B7F56">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571EE6DE" w14:textId="77777777" w:rsidTr="00284661">
        <w:trPr>
          <w:trHeight w:val="1830"/>
        </w:trPr>
        <w:tc>
          <w:tcPr>
            <w:tcW w:w="9166" w:type="dxa"/>
            <w:gridSpan w:val="3"/>
          </w:tcPr>
          <w:p w14:paraId="70FBF341" w14:textId="77777777" w:rsidR="00091001" w:rsidRPr="0092345F" w:rsidRDefault="00091001" w:rsidP="00091001">
            <w:pPr>
              <w:pStyle w:val="Heading3"/>
            </w:pPr>
            <w:bookmarkStart w:id="36" w:name="_Toc94695998"/>
            <w:r w:rsidRPr="0092345F">
              <w:t>4.</w:t>
            </w:r>
            <w:r>
              <w:t>2</w:t>
            </w:r>
            <w:r w:rsidRPr="0092345F">
              <w:t xml:space="preserve"> PROVISION OF SUPPORTS: Participant Money and Property</w:t>
            </w:r>
            <w:bookmarkEnd w:id="36"/>
          </w:p>
          <w:p w14:paraId="2D65A62B" w14:textId="77777777" w:rsidR="00E627EA" w:rsidRPr="0092345F" w:rsidRDefault="00E627EA" w:rsidP="00284661">
            <w:pPr>
              <w:rPr>
                <w:rFonts w:ascii="Calibri" w:hAnsi="Calibri" w:cs="Calibri"/>
                <w:sz w:val="22"/>
                <w:szCs w:val="22"/>
              </w:rPr>
            </w:pPr>
          </w:p>
          <w:p w14:paraId="2FA48F6C" w14:textId="0CAFF921" w:rsidR="00527A1F" w:rsidRPr="00091001" w:rsidRDefault="00527A1F" w:rsidP="00284661">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Participant money and property is secure and each participant uses their own money and property as they determine.</w:t>
            </w:r>
          </w:p>
        </w:tc>
      </w:tr>
      <w:tr w:rsidR="00E627EA" w:rsidRPr="0092345F" w14:paraId="65075012" w14:textId="77777777" w:rsidTr="00284661">
        <w:trPr>
          <w:trHeight w:val="792"/>
        </w:trPr>
        <w:tc>
          <w:tcPr>
            <w:tcW w:w="3055" w:type="dxa"/>
            <w:shd w:val="clear" w:color="auto" w:fill="FFC000" w:themeFill="accent4"/>
            <w:vAlign w:val="center"/>
          </w:tcPr>
          <w:p w14:paraId="578BBB2C"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6986FBC"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41035697"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381DA9C9"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1800A76A" w14:textId="77777777" w:rsidTr="00284661">
        <w:trPr>
          <w:trHeight w:val="1980"/>
        </w:trPr>
        <w:tc>
          <w:tcPr>
            <w:tcW w:w="3055" w:type="dxa"/>
            <w:vAlign w:val="center"/>
          </w:tcPr>
          <w:p w14:paraId="4345036D" w14:textId="77777777" w:rsidR="00527A1F" w:rsidRPr="0092345F" w:rsidRDefault="00527A1F" w:rsidP="005B6429">
            <w:pPr>
              <w:pStyle w:val="ListParagraph"/>
              <w:widowControl w:val="0"/>
              <w:numPr>
                <w:ilvl w:val="0"/>
                <w:numId w:val="21"/>
              </w:numPr>
              <w:spacing w:after="200" w:line="276" w:lineRule="auto"/>
              <w:rPr>
                <w:rFonts w:ascii="Calibri" w:hAnsi="Calibri" w:cs="Calibri"/>
                <w:sz w:val="20"/>
                <w:szCs w:val="20"/>
              </w:rPr>
            </w:pPr>
            <w:r w:rsidRPr="0092345F">
              <w:rPr>
                <w:rFonts w:ascii="Calibri" w:hAnsi="Calibri" w:cs="Calibri"/>
                <w:sz w:val="20"/>
                <w:szCs w:val="20"/>
              </w:rPr>
              <w:t>Where the provider has access to a participant’s money or other property, processes to ensure that it is managed, protected and accounted for are developed, applied, reviewed and communicated. Participants’ money or other property is only used with the consent of the participant and for the purposes intended by the participant.</w:t>
            </w:r>
          </w:p>
          <w:p w14:paraId="6497AA63" w14:textId="77777777" w:rsidR="00E627EA" w:rsidRPr="0092345F" w:rsidRDefault="00E627EA" w:rsidP="00284661">
            <w:pPr>
              <w:rPr>
                <w:rFonts w:ascii="Calibri" w:hAnsi="Calibri" w:cs="Calibri"/>
                <w:sz w:val="20"/>
                <w:szCs w:val="20"/>
              </w:rPr>
            </w:pPr>
          </w:p>
        </w:tc>
        <w:tc>
          <w:tcPr>
            <w:tcW w:w="3055" w:type="dxa"/>
          </w:tcPr>
          <w:p w14:paraId="29708EBA" w14:textId="77777777" w:rsidR="00E627EA" w:rsidRPr="0092345F" w:rsidRDefault="00E627EA" w:rsidP="00284661">
            <w:pPr>
              <w:rPr>
                <w:rFonts w:ascii="Calibri" w:hAnsi="Calibri" w:cs="Calibri"/>
                <w:sz w:val="22"/>
                <w:szCs w:val="22"/>
              </w:rPr>
            </w:pPr>
          </w:p>
        </w:tc>
        <w:tc>
          <w:tcPr>
            <w:tcW w:w="3056" w:type="dxa"/>
          </w:tcPr>
          <w:p w14:paraId="5E204B96" w14:textId="77777777" w:rsidR="00E627EA" w:rsidRPr="0092345F" w:rsidRDefault="00E627EA" w:rsidP="00284661">
            <w:pPr>
              <w:rPr>
                <w:rFonts w:ascii="Calibri" w:hAnsi="Calibri" w:cs="Calibri"/>
                <w:sz w:val="22"/>
                <w:szCs w:val="22"/>
              </w:rPr>
            </w:pPr>
          </w:p>
        </w:tc>
      </w:tr>
      <w:tr w:rsidR="00E627EA" w:rsidRPr="0092345F" w14:paraId="719820DA" w14:textId="77777777" w:rsidTr="00527A1F">
        <w:trPr>
          <w:trHeight w:val="2132"/>
        </w:trPr>
        <w:tc>
          <w:tcPr>
            <w:tcW w:w="3055" w:type="dxa"/>
            <w:vAlign w:val="center"/>
          </w:tcPr>
          <w:p w14:paraId="67542365" w14:textId="77777777" w:rsidR="00527A1F" w:rsidRPr="0092345F" w:rsidRDefault="00527A1F" w:rsidP="005B6429">
            <w:pPr>
              <w:pStyle w:val="ListParagraph"/>
              <w:widowControl w:val="0"/>
              <w:numPr>
                <w:ilvl w:val="0"/>
                <w:numId w:val="21"/>
              </w:numPr>
              <w:spacing w:after="200" w:line="276" w:lineRule="auto"/>
              <w:rPr>
                <w:rFonts w:ascii="Calibri" w:hAnsi="Calibri" w:cs="Calibri"/>
                <w:sz w:val="20"/>
                <w:szCs w:val="20"/>
              </w:rPr>
            </w:pPr>
            <w:r w:rsidRPr="0092345F">
              <w:rPr>
                <w:rFonts w:ascii="Calibri" w:hAnsi="Calibri" w:cs="Calibri"/>
                <w:sz w:val="20"/>
                <w:szCs w:val="20"/>
              </w:rPr>
              <w:t>If required, each participant is supported to access and spend their own money as the participant determines.</w:t>
            </w:r>
          </w:p>
          <w:p w14:paraId="6C2352E4" w14:textId="77777777" w:rsidR="00E627EA" w:rsidRPr="0092345F" w:rsidRDefault="00E627EA" w:rsidP="00284661">
            <w:pPr>
              <w:rPr>
                <w:rFonts w:ascii="Calibri" w:hAnsi="Calibri" w:cs="Calibri"/>
                <w:sz w:val="20"/>
                <w:szCs w:val="20"/>
              </w:rPr>
            </w:pPr>
          </w:p>
        </w:tc>
        <w:tc>
          <w:tcPr>
            <w:tcW w:w="3055" w:type="dxa"/>
          </w:tcPr>
          <w:p w14:paraId="222FD650" w14:textId="77777777" w:rsidR="00E627EA" w:rsidRPr="0092345F" w:rsidRDefault="00E627EA" w:rsidP="00284661">
            <w:pPr>
              <w:rPr>
                <w:rFonts w:ascii="Calibri" w:hAnsi="Calibri" w:cs="Calibri"/>
                <w:sz w:val="22"/>
                <w:szCs w:val="22"/>
              </w:rPr>
            </w:pPr>
          </w:p>
        </w:tc>
        <w:tc>
          <w:tcPr>
            <w:tcW w:w="3056" w:type="dxa"/>
          </w:tcPr>
          <w:p w14:paraId="203D7AAE" w14:textId="77777777" w:rsidR="00E627EA" w:rsidRPr="0092345F" w:rsidRDefault="00E627EA" w:rsidP="00284661">
            <w:pPr>
              <w:rPr>
                <w:rFonts w:ascii="Calibri" w:hAnsi="Calibri" w:cs="Calibri"/>
                <w:sz w:val="22"/>
                <w:szCs w:val="22"/>
              </w:rPr>
            </w:pPr>
          </w:p>
        </w:tc>
      </w:tr>
      <w:tr w:rsidR="00E627EA" w:rsidRPr="0092345F" w14:paraId="3E34435E" w14:textId="77777777" w:rsidTr="00284661">
        <w:trPr>
          <w:trHeight w:val="2376"/>
        </w:trPr>
        <w:tc>
          <w:tcPr>
            <w:tcW w:w="3055" w:type="dxa"/>
            <w:vAlign w:val="center"/>
          </w:tcPr>
          <w:p w14:paraId="74313B83" w14:textId="14A2C0CF" w:rsidR="00E627EA" w:rsidRPr="0092345F" w:rsidRDefault="00527A1F" w:rsidP="005B6429">
            <w:pPr>
              <w:pStyle w:val="ListParagraph"/>
              <w:numPr>
                <w:ilvl w:val="0"/>
                <w:numId w:val="21"/>
              </w:numPr>
              <w:rPr>
                <w:rFonts w:ascii="Calibri" w:hAnsi="Calibri" w:cs="Calibri"/>
                <w:sz w:val="20"/>
                <w:szCs w:val="20"/>
              </w:rPr>
            </w:pPr>
            <w:r w:rsidRPr="0092345F">
              <w:rPr>
                <w:rFonts w:ascii="Calibri" w:hAnsi="Calibri" w:cs="Calibri"/>
                <w:sz w:val="20"/>
                <w:szCs w:val="20"/>
              </w:rPr>
              <w:t>Participants are not given financial advice or information other than that which would reasonably be required under the participant’s plan.</w:t>
            </w:r>
          </w:p>
        </w:tc>
        <w:tc>
          <w:tcPr>
            <w:tcW w:w="3055" w:type="dxa"/>
          </w:tcPr>
          <w:p w14:paraId="1FC4F539" w14:textId="77777777" w:rsidR="00E627EA" w:rsidRPr="0092345F" w:rsidRDefault="00E627EA" w:rsidP="00284661">
            <w:pPr>
              <w:rPr>
                <w:rFonts w:ascii="Calibri" w:hAnsi="Calibri" w:cs="Calibri"/>
                <w:sz w:val="22"/>
                <w:szCs w:val="22"/>
              </w:rPr>
            </w:pPr>
          </w:p>
        </w:tc>
        <w:tc>
          <w:tcPr>
            <w:tcW w:w="3056" w:type="dxa"/>
          </w:tcPr>
          <w:p w14:paraId="62003D15" w14:textId="77777777" w:rsidR="00E627EA" w:rsidRPr="0092345F" w:rsidRDefault="00E627EA" w:rsidP="00284661">
            <w:pPr>
              <w:rPr>
                <w:rFonts w:ascii="Calibri" w:hAnsi="Calibri" w:cs="Calibri"/>
                <w:sz w:val="22"/>
                <w:szCs w:val="22"/>
              </w:rPr>
            </w:pPr>
          </w:p>
        </w:tc>
      </w:tr>
    </w:tbl>
    <w:p w14:paraId="44D049DE" w14:textId="67BC3EBC" w:rsidR="00E627EA" w:rsidRPr="0092345F" w:rsidRDefault="00E627EA">
      <w:pPr>
        <w:rPr>
          <w:rFonts w:ascii="Calibri" w:hAnsi="Calibri" w:cs="Calibri"/>
        </w:rPr>
      </w:pPr>
    </w:p>
    <w:p w14:paraId="3BBFA623" w14:textId="13E64D1A" w:rsidR="00E627EA" w:rsidRDefault="00E627EA">
      <w:pPr>
        <w:rPr>
          <w:rFonts w:ascii="Calibri" w:hAnsi="Calibri" w:cs="Calibri"/>
        </w:rPr>
      </w:pPr>
    </w:p>
    <w:p w14:paraId="0528924D" w14:textId="77777777" w:rsidR="002B7F56" w:rsidRDefault="002B7F56">
      <w:pPr>
        <w:rPr>
          <w:rFonts w:ascii="Calibri" w:hAnsi="Calibri" w:cs="Calibri"/>
        </w:rPr>
      </w:pPr>
    </w:p>
    <w:p w14:paraId="35A3A8FC" w14:textId="77777777" w:rsidR="002B7F56" w:rsidRDefault="002B7F56">
      <w:pPr>
        <w:rPr>
          <w:rFonts w:ascii="Calibri" w:hAnsi="Calibri" w:cs="Calibri"/>
          <w:b/>
          <w:sz w:val="20"/>
        </w:rPr>
      </w:pPr>
      <w:r>
        <w:rPr>
          <w:rFonts w:ascii="Calibri" w:hAnsi="Calibri" w:cs="Calibri"/>
          <w:b/>
          <w:sz w:val="20"/>
        </w:rPr>
        <w:br w:type="page"/>
      </w:r>
    </w:p>
    <w:p w14:paraId="07976F0E" w14:textId="496925F1" w:rsidR="002B7F56" w:rsidRPr="0092345F" w:rsidRDefault="002B7F56" w:rsidP="002B7F56">
      <w:pPr>
        <w:pStyle w:val="Heading3"/>
      </w:pPr>
      <w:bookmarkStart w:id="37" w:name="_Toc94695999"/>
      <w:r w:rsidRPr="0092345F">
        <w:lastRenderedPageBreak/>
        <w:t>4.</w:t>
      </w:r>
      <w:r w:rsidR="00091001">
        <w:t>3</w:t>
      </w:r>
      <w:r w:rsidRPr="0092345F">
        <w:t xml:space="preserve"> Management of Medication</w:t>
      </w:r>
      <w:bookmarkEnd w:id="37"/>
    </w:p>
    <w:p w14:paraId="00813BC4" w14:textId="77777777" w:rsidR="002B7F56" w:rsidRPr="0092345F" w:rsidRDefault="002B7F56">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43B006A5" w14:textId="77777777" w:rsidTr="00284661">
        <w:trPr>
          <w:trHeight w:val="1830"/>
        </w:trPr>
        <w:tc>
          <w:tcPr>
            <w:tcW w:w="9166" w:type="dxa"/>
            <w:gridSpan w:val="3"/>
          </w:tcPr>
          <w:p w14:paraId="42555F83" w14:textId="77777777" w:rsidR="00E627EA" w:rsidRPr="0092345F" w:rsidRDefault="00E627EA" w:rsidP="00284661">
            <w:pPr>
              <w:rPr>
                <w:rFonts w:ascii="Calibri" w:hAnsi="Calibri" w:cs="Calibri"/>
                <w:sz w:val="22"/>
                <w:szCs w:val="22"/>
              </w:rPr>
            </w:pPr>
          </w:p>
          <w:p w14:paraId="3D17DD85" w14:textId="77777777" w:rsidR="00E627EA" w:rsidRPr="0092345F" w:rsidRDefault="00527A1F" w:rsidP="00284661">
            <w:pPr>
              <w:rPr>
                <w:rFonts w:ascii="Calibri" w:hAnsi="Calibri" w:cs="Calibri"/>
                <w:sz w:val="20"/>
              </w:rPr>
            </w:pPr>
            <w:r w:rsidRPr="0092345F">
              <w:rPr>
                <w:rFonts w:ascii="Calibri" w:hAnsi="Calibri" w:cs="Calibri"/>
                <w:b/>
                <w:sz w:val="20"/>
              </w:rPr>
              <w:t xml:space="preserve">4. PROVISION OF SUPPORTS: </w:t>
            </w:r>
            <w:r w:rsidRPr="0092345F">
              <w:rPr>
                <w:rFonts w:ascii="Calibri" w:hAnsi="Calibri" w:cs="Calibri"/>
                <w:sz w:val="20"/>
              </w:rPr>
              <w:t>Management of Medication</w:t>
            </w:r>
          </w:p>
          <w:p w14:paraId="4EB9933B" w14:textId="77777777" w:rsidR="00527A1F" w:rsidRPr="0092345F" w:rsidRDefault="00527A1F" w:rsidP="00284661">
            <w:pPr>
              <w:rPr>
                <w:rFonts w:ascii="Calibri" w:hAnsi="Calibri" w:cs="Calibri"/>
                <w:sz w:val="22"/>
                <w:szCs w:val="22"/>
              </w:rPr>
            </w:pPr>
          </w:p>
          <w:p w14:paraId="7A83A369" w14:textId="77777777" w:rsidR="00527A1F" w:rsidRPr="0092345F" w:rsidRDefault="00527A1F" w:rsidP="00527A1F">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requiring medication is confident their provider administers, stores and monitors the effects of their medication and works to prevent errors or incidents.</w:t>
            </w:r>
          </w:p>
          <w:p w14:paraId="603DF36A" w14:textId="2AE2829D" w:rsidR="00527A1F" w:rsidRPr="0092345F" w:rsidRDefault="00527A1F" w:rsidP="00284661">
            <w:pPr>
              <w:rPr>
                <w:rFonts w:ascii="Calibri" w:hAnsi="Calibri" w:cs="Calibri"/>
                <w:sz w:val="22"/>
                <w:szCs w:val="22"/>
              </w:rPr>
            </w:pPr>
          </w:p>
        </w:tc>
      </w:tr>
      <w:tr w:rsidR="00E627EA" w:rsidRPr="0092345F" w14:paraId="1AD5EA49" w14:textId="77777777" w:rsidTr="00284661">
        <w:trPr>
          <w:trHeight w:val="792"/>
        </w:trPr>
        <w:tc>
          <w:tcPr>
            <w:tcW w:w="3055" w:type="dxa"/>
            <w:shd w:val="clear" w:color="auto" w:fill="FFC000" w:themeFill="accent4"/>
            <w:vAlign w:val="center"/>
          </w:tcPr>
          <w:p w14:paraId="52FBB950"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1E0115F2"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2AB39D43"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47A4DD98"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5F66F40D" w14:textId="77777777" w:rsidTr="00284661">
        <w:trPr>
          <w:trHeight w:val="1980"/>
        </w:trPr>
        <w:tc>
          <w:tcPr>
            <w:tcW w:w="3055" w:type="dxa"/>
            <w:vAlign w:val="center"/>
          </w:tcPr>
          <w:p w14:paraId="698417C5" w14:textId="77777777" w:rsidR="00527A1F" w:rsidRPr="0092345F" w:rsidRDefault="00527A1F" w:rsidP="005B6429">
            <w:pPr>
              <w:pStyle w:val="ListParagraph"/>
              <w:widowControl w:val="0"/>
              <w:numPr>
                <w:ilvl w:val="0"/>
                <w:numId w:val="22"/>
              </w:numPr>
              <w:spacing w:after="200" w:line="276" w:lineRule="auto"/>
              <w:rPr>
                <w:rFonts w:ascii="Calibri" w:hAnsi="Calibri" w:cs="Calibri"/>
                <w:bCs/>
                <w:sz w:val="20"/>
              </w:rPr>
            </w:pPr>
            <w:r w:rsidRPr="0092345F">
              <w:rPr>
                <w:rFonts w:ascii="Calibri" w:hAnsi="Calibri" w:cs="Calibri"/>
                <w:sz w:val="20"/>
              </w:rPr>
              <w:t>Records clearly identify the medication and dosage required by each participant, including all information required to correctly identify the participant and to safely administer the medication.</w:t>
            </w:r>
          </w:p>
          <w:p w14:paraId="1B89B2BC" w14:textId="77777777" w:rsidR="00E627EA" w:rsidRPr="0092345F" w:rsidRDefault="00E627EA" w:rsidP="00284661">
            <w:pPr>
              <w:rPr>
                <w:rFonts w:ascii="Calibri" w:hAnsi="Calibri" w:cs="Calibri"/>
                <w:sz w:val="22"/>
                <w:szCs w:val="22"/>
              </w:rPr>
            </w:pPr>
          </w:p>
        </w:tc>
        <w:tc>
          <w:tcPr>
            <w:tcW w:w="3055" w:type="dxa"/>
          </w:tcPr>
          <w:p w14:paraId="0C9AA354" w14:textId="77777777" w:rsidR="00E627EA" w:rsidRPr="0092345F" w:rsidRDefault="00E627EA" w:rsidP="00284661">
            <w:pPr>
              <w:rPr>
                <w:rFonts w:ascii="Calibri" w:hAnsi="Calibri" w:cs="Calibri"/>
                <w:sz w:val="22"/>
                <w:szCs w:val="22"/>
              </w:rPr>
            </w:pPr>
          </w:p>
        </w:tc>
        <w:tc>
          <w:tcPr>
            <w:tcW w:w="3056" w:type="dxa"/>
          </w:tcPr>
          <w:p w14:paraId="23787681" w14:textId="77777777" w:rsidR="00E627EA" w:rsidRPr="0092345F" w:rsidRDefault="00E627EA" w:rsidP="00284661">
            <w:pPr>
              <w:rPr>
                <w:rFonts w:ascii="Calibri" w:hAnsi="Calibri" w:cs="Calibri"/>
                <w:sz w:val="22"/>
                <w:szCs w:val="22"/>
              </w:rPr>
            </w:pPr>
          </w:p>
        </w:tc>
      </w:tr>
      <w:tr w:rsidR="00E627EA" w:rsidRPr="0092345F" w14:paraId="455D5140" w14:textId="77777777" w:rsidTr="00527A1F">
        <w:trPr>
          <w:trHeight w:val="2647"/>
        </w:trPr>
        <w:tc>
          <w:tcPr>
            <w:tcW w:w="3055" w:type="dxa"/>
            <w:vAlign w:val="center"/>
          </w:tcPr>
          <w:p w14:paraId="4130FAB0" w14:textId="77777777" w:rsidR="00527A1F" w:rsidRPr="0092345F" w:rsidRDefault="00527A1F" w:rsidP="005B6429">
            <w:pPr>
              <w:pStyle w:val="ListParagraph"/>
              <w:widowControl w:val="0"/>
              <w:numPr>
                <w:ilvl w:val="0"/>
                <w:numId w:val="22"/>
              </w:numPr>
              <w:spacing w:after="200" w:line="276" w:lineRule="auto"/>
              <w:rPr>
                <w:rFonts w:ascii="Calibri" w:hAnsi="Calibri" w:cs="Calibri"/>
                <w:bCs/>
                <w:sz w:val="20"/>
              </w:rPr>
            </w:pPr>
            <w:r w:rsidRPr="0092345F">
              <w:rPr>
                <w:rFonts w:ascii="Calibri" w:hAnsi="Calibri" w:cs="Calibri"/>
                <w:sz w:val="20"/>
              </w:rPr>
              <w:t>All workers responsible for administering medication understand the effects and side-effects of the medication and the steps to take in the event of an incident involving medication.</w:t>
            </w:r>
          </w:p>
          <w:p w14:paraId="0BAD719D" w14:textId="77777777" w:rsidR="00E627EA" w:rsidRPr="0092345F" w:rsidRDefault="00E627EA" w:rsidP="00284661">
            <w:pPr>
              <w:rPr>
                <w:rFonts w:ascii="Calibri" w:hAnsi="Calibri" w:cs="Calibri"/>
                <w:sz w:val="22"/>
                <w:szCs w:val="22"/>
              </w:rPr>
            </w:pPr>
          </w:p>
        </w:tc>
        <w:tc>
          <w:tcPr>
            <w:tcW w:w="3055" w:type="dxa"/>
          </w:tcPr>
          <w:p w14:paraId="17EC542D" w14:textId="77777777" w:rsidR="00E627EA" w:rsidRPr="0092345F" w:rsidRDefault="00E627EA" w:rsidP="00284661">
            <w:pPr>
              <w:rPr>
                <w:rFonts w:ascii="Calibri" w:hAnsi="Calibri" w:cs="Calibri"/>
                <w:sz w:val="22"/>
                <w:szCs w:val="22"/>
              </w:rPr>
            </w:pPr>
          </w:p>
        </w:tc>
        <w:tc>
          <w:tcPr>
            <w:tcW w:w="3056" w:type="dxa"/>
          </w:tcPr>
          <w:p w14:paraId="60660867" w14:textId="77777777" w:rsidR="00E627EA" w:rsidRPr="0092345F" w:rsidRDefault="00E627EA" w:rsidP="00284661">
            <w:pPr>
              <w:rPr>
                <w:rFonts w:ascii="Calibri" w:hAnsi="Calibri" w:cs="Calibri"/>
                <w:sz w:val="22"/>
                <w:szCs w:val="22"/>
              </w:rPr>
            </w:pPr>
          </w:p>
        </w:tc>
      </w:tr>
      <w:tr w:rsidR="00E627EA" w:rsidRPr="0092345F" w14:paraId="47C24E24" w14:textId="77777777" w:rsidTr="00284661">
        <w:trPr>
          <w:trHeight w:val="2376"/>
        </w:trPr>
        <w:tc>
          <w:tcPr>
            <w:tcW w:w="3055" w:type="dxa"/>
            <w:vAlign w:val="center"/>
          </w:tcPr>
          <w:p w14:paraId="2802EB6E" w14:textId="55F80D66" w:rsidR="00E627EA" w:rsidRPr="0092345F" w:rsidRDefault="00527A1F" w:rsidP="005B6429">
            <w:pPr>
              <w:pStyle w:val="ListParagraph"/>
              <w:numPr>
                <w:ilvl w:val="0"/>
                <w:numId w:val="22"/>
              </w:numPr>
              <w:rPr>
                <w:rFonts w:ascii="Calibri" w:hAnsi="Calibri" w:cs="Calibri"/>
                <w:sz w:val="22"/>
                <w:szCs w:val="22"/>
              </w:rPr>
            </w:pPr>
            <w:r w:rsidRPr="0092345F">
              <w:rPr>
                <w:rFonts w:ascii="Calibri" w:hAnsi="Calibri" w:cs="Calibri"/>
                <w:sz w:val="20"/>
              </w:rPr>
              <w:t>All medications are stored safely and securely, can be easily identified and differentiated, and are only accessed by appropriately trained workers.</w:t>
            </w:r>
          </w:p>
        </w:tc>
        <w:tc>
          <w:tcPr>
            <w:tcW w:w="3055" w:type="dxa"/>
          </w:tcPr>
          <w:p w14:paraId="130E9303" w14:textId="77777777" w:rsidR="00E627EA" w:rsidRPr="0092345F" w:rsidRDefault="00E627EA" w:rsidP="00284661">
            <w:pPr>
              <w:rPr>
                <w:rFonts w:ascii="Calibri" w:hAnsi="Calibri" w:cs="Calibri"/>
                <w:sz w:val="22"/>
                <w:szCs w:val="22"/>
              </w:rPr>
            </w:pPr>
          </w:p>
        </w:tc>
        <w:tc>
          <w:tcPr>
            <w:tcW w:w="3056" w:type="dxa"/>
          </w:tcPr>
          <w:p w14:paraId="312A8879" w14:textId="77777777" w:rsidR="00E627EA" w:rsidRPr="0092345F" w:rsidRDefault="00E627EA" w:rsidP="00284661">
            <w:pPr>
              <w:rPr>
                <w:rFonts w:ascii="Calibri" w:hAnsi="Calibri" w:cs="Calibri"/>
                <w:sz w:val="22"/>
                <w:szCs w:val="22"/>
              </w:rPr>
            </w:pPr>
          </w:p>
        </w:tc>
      </w:tr>
    </w:tbl>
    <w:p w14:paraId="5CEF69D7" w14:textId="32EE03FC" w:rsidR="00E627EA" w:rsidRPr="0092345F" w:rsidRDefault="00E627EA">
      <w:pPr>
        <w:rPr>
          <w:rFonts w:ascii="Calibri" w:hAnsi="Calibri" w:cs="Calibri"/>
        </w:rPr>
      </w:pPr>
    </w:p>
    <w:p w14:paraId="701BBA9A" w14:textId="6296A4EF" w:rsidR="00E627EA" w:rsidRDefault="00E627EA">
      <w:pPr>
        <w:rPr>
          <w:rFonts w:ascii="Calibri" w:hAnsi="Calibri" w:cs="Calibri"/>
        </w:rPr>
      </w:pPr>
    </w:p>
    <w:p w14:paraId="7A0AC52B" w14:textId="0320607E" w:rsidR="00765FE7" w:rsidRPr="0092345F" w:rsidRDefault="00765FE7" w:rsidP="00765FE7">
      <w:pPr>
        <w:pStyle w:val="Heading3"/>
      </w:pPr>
      <w:bookmarkStart w:id="38" w:name="_Toc94696000"/>
      <w:r w:rsidRPr="0092345F">
        <w:t>4.</w:t>
      </w:r>
      <w:r>
        <w:t>4 Mealtime Management</w:t>
      </w:r>
      <w:bookmarkEnd w:id="38"/>
    </w:p>
    <w:p w14:paraId="0A3B0D64" w14:textId="77777777" w:rsidR="00765FE7" w:rsidRPr="0092345F" w:rsidRDefault="00765FE7" w:rsidP="00765FE7">
      <w:pPr>
        <w:rPr>
          <w:rFonts w:ascii="Calibri" w:hAnsi="Calibri" w:cs="Calibri"/>
        </w:rPr>
      </w:pPr>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765FE7" w:rsidRPr="0092345F" w14:paraId="03EE94B5" w14:textId="77777777" w:rsidTr="007A19A4">
        <w:trPr>
          <w:trHeight w:val="1830"/>
        </w:trPr>
        <w:tc>
          <w:tcPr>
            <w:tcW w:w="9166" w:type="dxa"/>
            <w:gridSpan w:val="3"/>
          </w:tcPr>
          <w:p w14:paraId="167D7818" w14:textId="77777777" w:rsidR="00765FE7" w:rsidRPr="0092345F" w:rsidRDefault="00765FE7" w:rsidP="007A19A4">
            <w:pPr>
              <w:rPr>
                <w:rFonts w:ascii="Calibri" w:hAnsi="Calibri" w:cs="Calibri"/>
                <w:sz w:val="22"/>
                <w:szCs w:val="22"/>
              </w:rPr>
            </w:pPr>
          </w:p>
          <w:p w14:paraId="6674DE20" w14:textId="7BC59D82" w:rsidR="00765FE7" w:rsidRPr="0092345F" w:rsidRDefault="00765FE7" w:rsidP="007A19A4">
            <w:pPr>
              <w:rPr>
                <w:rFonts w:ascii="Calibri" w:hAnsi="Calibri" w:cs="Calibri"/>
                <w:sz w:val="20"/>
              </w:rPr>
            </w:pPr>
            <w:r w:rsidRPr="0092345F">
              <w:rPr>
                <w:rFonts w:ascii="Calibri" w:hAnsi="Calibri" w:cs="Calibri"/>
                <w:b/>
                <w:sz w:val="20"/>
              </w:rPr>
              <w:t xml:space="preserve">4. PROVISION OF SUPPORTS: </w:t>
            </w:r>
            <w:r>
              <w:rPr>
                <w:rFonts w:ascii="Calibri" w:hAnsi="Calibri" w:cs="Calibri"/>
                <w:sz w:val="20"/>
              </w:rPr>
              <w:t>Mealtime Management</w:t>
            </w:r>
          </w:p>
          <w:p w14:paraId="2C7A4E50" w14:textId="77777777" w:rsidR="00765FE7" w:rsidRPr="0092345F" w:rsidRDefault="00765FE7" w:rsidP="007A19A4">
            <w:pPr>
              <w:rPr>
                <w:rFonts w:ascii="Calibri" w:hAnsi="Calibri" w:cs="Calibri"/>
                <w:sz w:val="22"/>
                <w:szCs w:val="22"/>
              </w:rPr>
            </w:pPr>
          </w:p>
          <w:p w14:paraId="0ACD6028" w14:textId="4E2379E5" w:rsidR="00765FE7" w:rsidRPr="00765FE7" w:rsidRDefault="00765FE7" w:rsidP="007A19A4">
            <w:pPr>
              <w:rPr>
                <w:rFonts w:ascii="Calibri" w:hAnsi="Calibri" w:cs="Calibri"/>
                <w:bCs/>
                <w:sz w:val="20"/>
              </w:rPr>
            </w:pPr>
            <w:r w:rsidRPr="0092345F">
              <w:rPr>
                <w:rFonts w:ascii="Calibri" w:hAnsi="Calibri" w:cs="Calibri"/>
                <w:b/>
                <w:bCs/>
                <w:sz w:val="20"/>
              </w:rPr>
              <w:t xml:space="preserve">Outcome: </w:t>
            </w:r>
            <w:r w:rsidRPr="00936A88">
              <w:rPr>
                <w:rFonts w:cstheme="minorHAnsi"/>
                <w:bCs/>
                <w:sz w:val="20"/>
                <w:szCs w:val="20"/>
              </w:rPr>
              <w:t>Each participant requiring mealtime management receives meals that are nutritious, and of a texture that is appropriate to their individual needs, and appropriately planned, and prepared in an environment and manner that meets their individual needs and preferences, and delivered in a way that is appropriate to their individual needs and ensures that the meals are enjoyable.</w:t>
            </w:r>
          </w:p>
        </w:tc>
      </w:tr>
      <w:tr w:rsidR="00765FE7" w:rsidRPr="0092345F" w14:paraId="10766B62" w14:textId="77777777" w:rsidTr="007A19A4">
        <w:trPr>
          <w:trHeight w:val="792"/>
        </w:trPr>
        <w:tc>
          <w:tcPr>
            <w:tcW w:w="3055" w:type="dxa"/>
            <w:shd w:val="clear" w:color="auto" w:fill="FFC000" w:themeFill="accent4"/>
            <w:vAlign w:val="center"/>
          </w:tcPr>
          <w:p w14:paraId="72CBA3BD" w14:textId="77777777" w:rsidR="00765FE7" w:rsidRPr="0092345F" w:rsidRDefault="00765FE7" w:rsidP="007A19A4">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09558E83" w14:textId="77777777" w:rsidR="00765FE7" w:rsidRPr="0092345F" w:rsidRDefault="00765FE7" w:rsidP="007A19A4">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3248ED04" w14:textId="77777777" w:rsidR="00765FE7" w:rsidRPr="0092345F" w:rsidRDefault="00765FE7" w:rsidP="007A19A4">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32B9797C" w14:textId="77777777" w:rsidR="00765FE7" w:rsidRPr="0092345F" w:rsidRDefault="00765FE7" w:rsidP="007A19A4">
            <w:pPr>
              <w:ind w:left="360"/>
              <w:jc w:val="center"/>
              <w:rPr>
                <w:rFonts w:ascii="Calibri" w:hAnsi="Calibri" w:cs="Calibri"/>
                <w:b/>
                <w:sz w:val="22"/>
                <w:szCs w:val="22"/>
              </w:rPr>
            </w:pPr>
            <w:r w:rsidRPr="0092345F">
              <w:rPr>
                <w:rFonts w:ascii="Calibri" w:hAnsi="Calibri" w:cs="Calibri"/>
                <w:b/>
                <w:sz w:val="22"/>
                <w:szCs w:val="22"/>
              </w:rPr>
              <w:t>and Action</w:t>
            </w:r>
          </w:p>
        </w:tc>
      </w:tr>
      <w:tr w:rsidR="00765FE7" w:rsidRPr="0092345F" w14:paraId="5B8D44CD" w14:textId="77777777" w:rsidTr="007A19A4">
        <w:trPr>
          <w:trHeight w:val="1980"/>
        </w:trPr>
        <w:tc>
          <w:tcPr>
            <w:tcW w:w="3055" w:type="dxa"/>
            <w:vAlign w:val="center"/>
          </w:tcPr>
          <w:p w14:paraId="3365EE2C" w14:textId="2348AE9A" w:rsidR="00765FE7" w:rsidRPr="00765FE7" w:rsidRDefault="00765FE7" w:rsidP="00765FE7">
            <w:pPr>
              <w:rPr>
                <w:rFonts w:ascii="Calibri" w:hAnsi="Calibri" w:cs="Calibri"/>
                <w:sz w:val="22"/>
                <w:szCs w:val="22"/>
              </w:rPr>
            </w:pPr>
            <w:r>
              <w:rPr>
                <w:rFonts w:cstheme="minorHAnsi"/>
                <w:bCs/>
                <w:sz w:val="20"/>
                <w:szCs w:val="20"/>
              </w:rPr>
              <w:t xml:space="preserve">a) </w:t>
            </w:r>
            <w:r w:rsidRPr="00765FE7">
              <w:rPr>
                <w:rFonts w:cstheme="minorHAnsi"/>
                <w:bCs/>
                <w:sz w:val="20"/>
                <w:szCs w:val="20"/>
              </w:rPr>
              <w:t>Providers identify each participant requiring mealtime management.</w:t>
            </w:r>
          </w:p>
        </w:tc>
        <w:tc>
          <w:tcPr>
            <w:tcW w:w="3055" w:type="dxa"/>
          </w:tcPr>
          <w:p w14:paraId="686EDB4F" w14:textId="77777777" w:rsidR="00765FE7" w:rsidRPr="0092345F" w:rsidRDefault="00765FE7" w:rsidP="007A19A4">
            <w:pPr>
              <w:rPr>
                <w:rFonts w:ascii="Calibri" w:hAnsi="Calibri" w:cs="Calibri"/>
                <w:sz w:val="22"/>
                <w:szCs w:val="22"/>
              </w:rPr>
            </w:pPr>
          </w:p>
        </w:tc>
        <w:tc>
          <w:tcPr>
            <w:tcW w:w="3056" w:type="dxa"/>
          </w:tcPr>
          <w:p w14:paraId="7FE050EB" w14:textId="77777777" w:rsidR="00765FE7" w:rsidRPr="0092345F" w:rsidRDefault="00765FE7" w:rsidP="007A19A4">
            <w:pPr>
              <w:rPr>
                <w:rFonts w:ascii="Calibri" w:hAnsi="Calibri" w:cs="Calibri"/>
                <w:sz w:val="22"/>
                <w:szCs w:val="22"/>
              </w:rPr>
            </w:pPr>
          </w:p>
        </w:tc>
      </w:tr>
      <w:tr w:rsidR="00765FE7" w:rsidRPr="0092345F" w14:paraId="6F1B2F4B" w14:textId="77777777" w:rsidTr="007A19A4">
        <w:trPr>
          <w:trHeight w:val="2647"/>
        </w:trPr>
        <w:tc>
          <w:tcPr>
            <w:tcW w:w="3055" w:type="dxa"/>
            <w:vAlign w:val="center"/>
          </w:tcPr>
          <w:p w14:paraId="6A27B61D" w14:textId="77777777" w:rsidR="00765FE7" w:rsidRPr="00765FE7" w:rsidRDefault="00765FE7" w:rsidP="00765FE7">
            <w:pPr>
              <w:rPr>
                <w:rFonts w:ascii="Calibri" w:hAnsi="Calibri" w:cs="Calibri"/>
                <w:sz w:val="20"/>
                <w:szCs w:val="20"/>
              </w:rPr>
            </w:pPr>
            <w:r w:rsidRPr="00765FE7">
              <w:rPr>
                <w:rFonts w:ascii="Calibri" w:hAnsi="Calibri" w:cs="Calibri"/>
                <w:sz w:val="20"/>
                <w:szCs w:val="20"/>
              </w:rPr>
              <w:t xml:space="preserve">b) </w:t>
            </w:r>
            <w:r w:rsidRPr="00765FE7">
              <w:rPr>
                <w:rFonts w:ascii="Calibri" w:hAnsi="Calibri" w:cs="Calibri"/>
                <w:sz w:val="20"/>
                <w:szCs w:val="20"/>
              </w:rPr>
              <w:t>Each participant requiring mealtime management has their individual mealtime management needs assessed by appropriately qualified health practitioners, including by practitioners:</w:t>
            </w:r>
          </w:p>
          <w:p w14:paraId="10826701" w14:textId="11D98BA2" w:rsidR="00765FE7" w:rsidRPr="00765FE7" w:rsidRDefault="00765FE7" w:rsidP="00765FE7">
            <w:pPr>
              <w:pStyle w:val="ListParagraph"/>
              <w:numPr>
                <w:ilvl w:val="0"/>
                <w:numId w:val="43"/>
              </w:numPr>
              <w:rPr>
                <w:rFonts w:ascii="Calibri" w:hAnsi="Calibri" w:cs="Calibri"/>
                <w:sz w:val="20"/>
                <w:szCs w:val="20"/>
              </w:rPr>
            </w:pPr>
            <w:r w:rsidRPr="00765FE7">
              <w:rPr>
                <w:rFonts w:ascii="Calibri" w:hAnsi="Calibri" w:cs="Calibri"/>
                <w:sz w:val="20"/>
                <w:szCs w:val="20"/>
              </w:rPr>
              <w:t>undertaking comprehensive assessments of their nutrition and swallowing; and</w:t>
            </w:r>
          </w:p>
          <w:p w14:paraId="75B65D7D" w14:textId="7CCF91C2" w:rsidR="00765FE7" w:rsidRPr="00765FE7" w:rsidRDefault="00765FE7" w:rsidP="00765FE7">
            <w:pPr>
              <w:pStyle w:val="ListParagraph"/>
              <w:numPr>
                <w:ilvl w:val="0"/>
                <w:numId w:val="43"/>
              </w:numPr>
              <w:rPr>
                <w:rFonts w:ascii="Calibri" w:hAnsi="Calibri" w:cs="Calibri"/>
                <w:sz w:val="20"/>
                <w:szCs w:val="20"/>
              </w:rPr>
            </w:pPr>
            <w:r w:rsidRPr="00765FE7">
              <w:rPr>
                <w:rFonts w:ascii="Calibri" w:hAnsi="Calibri" w:cs="Calibri"/>
                <w:sz w:val="20"/>
                <w:szCs w:val="20"/>
              </w:rPr>
              <w:t>assessing their seating and positioning requirements for eating and drinking; and</w:t>
            </w:r>
          </w:p>
          <w:p w14:paraId="702D733A" w14:textId="26B1D245" w:rsidR="00765FE7" w:rsidRPr="00765FE7" w:rsidRDefault="00765FE7" w:rsidP="00765FE7">
            <w:pPr>
              <w:pStyle w:val="ListParagraph"/>
              <w:numPr>
                <w:ilvl w:val="0"/>
                <w:numId w:val="43"/>
              </w:numPr>
              <w:rPr>
                <w:rFonts w:ascii="Calibri" w:hAnsi="Calibri" w:cs="Calibri"/>
                <w:sz w:val="20"/>
                <w:szCs w:val="20"/>
              </w:rPr>
            </w:pPr>
            <w:r w:rsidRPr="00765FE7">
              <w:rPr>
                <w:rFonts w:ascii="Calibri" w:hAnsi="Calibri" w:cs="Calibri"/>
                <w:sz w:val="20"/>
                <w:szCs w:val="20"/>
              </w:rPr>
              <w:t>providing mealtime management plans which outline their mealtime management needs, including for swallowing, eating and drinking; and</w:t>
            </w:r>
          </w:p>
          <w:p w14:paraId="5B1EB814" w14:textId="71A0F172" w:rsidR="00765FE7" w:rsidRPr="00765FE7" w:rsidRDefault="00765FE7" w:rsidP="00765FE7">
            <w:pPr>
              <w:pStyle w:val="ListParagraph"/>
              <w:numPr>
                <w:ilvl w:val="0"/>
                <w:numId w:val="43"/>
              </w:numPr>
              <w:rPr>
                <w:rFonts w:ascii="Calibri" w:hAnsi="Calibri" w:cs="Calibri"/>
                <w:sz w:val="22"/>
                <w:szCs w:val="22"/>
              </w:rPr>
            </w:pPr>
            <w:r w:rsidRPr="00765FE7">
              <w:rPr>
                <w:rFonts w:ascii="Calibri" w:hAnsi="Calibri" w:cs="Calibri"/>
                <w:sz w:val="20"/>
                <w:szCs w:val="20"/>
              </w:rPr>
              <w:t>reviewing assessments and plans annually or in accordance with the professional advice of the participant’s practitioner, or more frequently if needs change or difficulty is observed.</w:t>
            </w:r>
          </w:p>
        </w:tc>
        <w:tc>
          <w:tcPr>
            <w:tcW w:w="3055" w:type="dxa"/>
          </w:tcPr>
          <w:p w14:paraId="4488B5C0" w14:textId="77777777" w:rsidR="00765FE7" w:rsidRPr="0092345F" w:rsidRDefault="00765FE7" w:rsidP="007A19A4">
            <w:pPr>
              <w:rPr>
                <w:rFonts w:ascii="Calibri" w:hAnsi="Calibri" w:cs="Calibri"/>
                <w:sz w:val="22"/>
                <w:szCs w:val="22"/>
              </w:rPr>
            </w:pPr>
          </w:p>
        </w:tc>
        <w:tc>
          <w:tcPr>
            <w:tcW w:w="3056" w:type="dxa"/>
          </w:tcPr>
          <w:p w14:paraId="4BB16276" w14:textId="77777777" w:rsidR="00765FE7" w:rsidRPr="0092345F" w:rsidRDefault="00765FE7" w:rsidP="007A19A4">
            <w:pPr>
              <w:rPr>
                <w:rFonts w:ascii="Calibri" w:hAnsi="Calibri" w:cs="Calibri"/>
                <w:sz w:val="22"/>
                <w:szCs w:val="22"/>
              </w:rPr>
            </w:pPr>
          </w:p>
        </w:tc>
      </w:tr>
      <w:tr w:rsidR="00765FE7" w:rsidRPr="0092345F" w14:paraId="1FACACB5" w14:textId="77777777" w:rsidTr="007A19A4">
        <w:trPr>
          <w:trHeight w:val="2376"/>
        </w:trPr>
        <w:tc>
          <w:tcPr>
            <w:tcW w:w="3055" w:type="dxa"/>
            <w:vAlign w:val="center"/>
          </w:tcPr>
          <w:p w14:paraId="00F235B4" w14:textId="4A9B5516" w:rsidR="00765FE7" w:rsidRPr="00735987" w:rsidRDefault="00735987" w:rsidP="00735987">
            <w:pPr>
              <w:rPr>
                <w:rFonts w:ascii="Calibri" w:hAnsi="Calibri" w:cs="Calibri"/>
                <w:sz w:val="22"/>
                <w:szCs w:val="22"/>
              </w:rPr>
            </w:pPr>
            <w:r>
              <w:rPr>
                <w:rFonts w:cstheme="minorHAnsi"/>
                <w:bCs/>
                <w:sz w:val="20"/>
                <w:szCs w:val="20"/>
              </w:rPr>
              <w:lastRenderedPageBreak/>
              <w:t xml:space="preserve">c) </w:t>
            </w:r>
            <w:r w:rsidR="00765FE7" w:rsidRPr="00735987">
              <w:rPr>
                <w:rFonts w:cstheme="minorHAnsi"/>
                <w:bCs/>
                <w:sz w:val="20"/>
                <w:szCs w:val="20"/>
              </w:rPr>
              <w:t>With their consent, each participant requiring mealtime management is involved in the assessment and development of their mealtime management plans.</w:t>
            </w:r>
          </w:p>
        </w:tc>
        <w:tc>
          <w:tcPr>
            <w:tcW w:w="3055" w:type="dxa"/>
          </w:tcPr>
          <w:p w14:paraId="6702EBC4" w14:textId="77777777" w:rsidR="00765FE7" w:rsidRPr="0092345F" w:rsidRDefault="00765FE7" w:rsidP="007A19A4">
            <w:pPr>
              <w:rPr>
                <w:rFonts w:ascii="Calibri" w:hAnsi="Calibri" w:cs="Calibri"/>
                <w:sz w:val="22"/>
                <w:szCs w:val="22"/>
              </w:rPr>
            </w:pPr>
          </w:p>
        </w:tc>
        <w:tc>
          <w:tcPr>
            <w:tcW w:w="3056" w:type="dxa"/>
          </w:tcPr>
          <w:p w14:paraId="761BB2F1" w14:textId="77777777" w:rsidR="00765FE7" w:rsidRPr="0092345F" w:rsidRDefault="00765FE7" w:rsidP="007A19A4">
            <w:pPr>
              <w:rPr>
                <w:rFonts w:ascii="Calibri" w:hAnsi="Calibri" w:cs="Calibri"/>
                <w:sz w:val="22"/>
                <w:szCs w:val="22"/>
              </w:rPr>
            </w:pPr>
          </w:p>
        </w:tc>
      </w:tr>
      <w:tr w:rsidR="00735987" w:rsidRPr="0092345F" w14:paraId="704C367E" w14:textId="77777777" w:rsidTr="007A19A4">
        <w:trPr>
          <w:trHeight w:val="2376"/>
        </w:trPr>
        <w:tc>
          <w:tcPr>
            <w:tcW w:w="3055" w:type="dxa"/>
            <w:vAlign w:val="center"/>
          </w:tcPr>
          <w:p w14:paraId="42A916CC" w14:textId="146176B0" w:rsidR="00735987" w:rsidRPr="00735987" w:rsidRDefault="00735987" w:rsidP="00735987">
            <w:pPr>
              <w:rPr>
                <w:rFonts w:cstheme="minorHAnsi"/>
                <w:bCs/>
                <w:sz w:val="20"/>
                <w:szCs w:val="20"/>
              </w:rPr>
            </w:pPr>
            <w:r>
              <w:rPr>
                <w:rFonts w:cstheme="minorHAnsi"/>
                <w:bCs/>
                <w:sz w:val="20"/>
                <w:szCs w:val="20"/>
              </w:rPr>
              <w:t xml:space="preserve">d) </w:t>
            </w:r>
            <w:r w:rsidRPr="00735987">
              <w:rPr>
                <w:rFonts w:cstheme="minorHAnsi"/>
                <w:bCs/>
                <w:sz w:val="20"/>
                <w:szCs w:val="20"/>
              </w:rPr>
              <w:t>Each worker responsible for providing mealtime management to participants understands the mealtime management needs of those participants and the steps to take if safety incidents occur during meals, such as coughing or choking on food or fluids</w:t>
            </w:r>
          </w:p>
        </w:tc>
        <w:tc>
          <w:tcPr>
            <w:tcW w:w="3055" w:type="dxa"/>
          </w:tcPr>
          <w:p w14:paraId="6BDC57AA" w14:textId="77777777" w:rsidR="00735987" w:rsidRPr="0092345F" w:rsidRDefault="00735987" w:rsidP="007A19A4">
            <w:pPr>
              <w:rPr>
                <w:rFonts w:ascii="Calibri" w:hAnsi="Calibri" w:cs="Calibri"/>
                <w:sz w:val="22"/>
                <w:szCs w:val="22"/>
              </w:rPr>
            </w:pPr>
          </w:p>
        </w:tc>
        <w:tc>
          <w:tcPr>
            <w:tcW w:w="3056" w:type="dxa"/>
          </w:tcPr>
          <w:p w14:paraId="7F1C0080" w14:textId="77777777" w:rsidR="00735987" w:rsidRPr="0092345F" w:rsidRDefault="00735987" w:rsidP="007A19A4">
            <w:pPr>
              <w:rPr>
                <w:rFonts w:ascii="Calibri" w:hAnsi="Calibri" w:cs="Calibri"/>
                <w:sz w:val="22"/>
                <w:szCs w:val="22"/>
              </w:rPr>
            </w:pPr>
          </w:p>
        </w:tc>
      </w:tr>
      <w:tr w:rsidR="00735987" w:rsidRPr="0092345F" w14:paraId="088641D3" w14:textId="77777777" w:rsidTr="007A19A4">
        <w:trPr>
          <w:trHeight w:val="2376"/>
        </w:trPr>
        <w:tc>
          <w:tcPr>
            <w:tcW w:w="3055" w:type="dxa"/>
            <w:vAlign w:val="center"/>
          </w:tcPr>
          <w:p w14:paraId="0970DC0A" w14:textId="598F369E" w:rsidR="00735987" w:rsidRPr="00735987" w:rsidRDefault="00735987" w:rsidP="00735987">
            <w:pPr>
              <w:rPr>
                <w:rFonts w:cstheme="minorHAnsi"/>
                <w:bCs/>
                <w:sz w:val="20"/>
                <w:szCs w:val="20"/>
              </w:rPr>
            </w:pPr>
            <w:r>
              <w:rPr>
                <w:rFonts w:cstheme="minorHAnsi"/>
                <w:bCs/>
                <w:sz w:val="20"/>
                <w:szCs w:val="20"/>
              </w:rPr>
              <w:t xml:space="preserve">e) </w:t>
            </w:r>
            <w:r w:rsidRPr="00735987">
              <w:rPr>
                <w:rFonts w:cstheme="minorHAnsi"/>
                <w:bCs/>
                <w:sz w:val="20"/>
                <w:szCs w:val="20"/>
              </w:rPr>
              <w:t>Each worker responsible for providing mealtime management to participants is trained in preparing and providing safe meals with participants that would reasonably be expected to be enjoyable and proactively managing emerging and chronic health risks related to mealtime difficulties, including how to seek help to manage such risks.</w:t>
            </w:r>
          </w:p>
        </w:tc>
        <w:tc>
          <w:tcPr>
            <w:tcW w:w="3055" w:type="dxa"/>
          </w:tcPr>
          <w:p w14:paraId="49B6142B" w14:textId="77777777" w:rsidR="00735987" w:rsidRPr="0092345F" w:rsidRDefault="00735987" w:rsidP="007A19A4">
            <w:pPr>
              <w:rPr>
                <w:rFonts w:ascii="Calibri" w:hAnsi="Calibri" w:cs="Calibri"/>
                <w:sz w:val="22"/>
                <w:szCs w:val="22"/>
              </w:rPr>
            </w:pPr>
          </w:p>
        </w:tc>
        <w:tc>
          <w:tcPr>
            <w:tcW w:w="3056" w:type="dxa"/>
          </w:tcPr>
          <w:p w14:paraId="693099B9" w14:textId="77777777" w:rsidR="00735987" w:rsidRPr="0092345F" w:rsidRDefault="00735987" w:rsidP="007A19A4">
            <w:pPr>
              <w:rPr>
                <w:rFonts w:ascii="Calibri" w:hAnsi="Calibri" w:cs="Calibri"/>
                <w:sz w:val="22"/>
                <w:szCs w:val="22"/>
              </w:rPr>
            </w:pPr>
          </w:p>
        </w:tc>
      </w:tr>
      <w:tr w:rsidR="00735987" w:rsidRPr="0092345F" w14:paraId="21665504" w14:textId="77777777" w:rsidTr="007A19A4">
        <w:trPr>
          <w:trHeight w:val="2376"/>
        </w:trPr>
        <w:tc>
          <w:tcPr>
            <w:tcW w:w="3055" w:type="dxa"/>
            <w:vAlign w:val="center"/>
          </w:tcPr>
          <w:p w14:paraId="6F467681" w14:textId="5FA1FED6" w:rsidR="00735987" w:rsidRDefault="00735987" w:rsidP="00735987">
            <w:pPr>
              <w:rPr>
                <w:rFonts w:cstheme="minorHAnsi"/>
                <w:bCs/>
                <w:sz w:val="20"/>
                <w:szCs w:val="20"/>
              </w:rPr>
            </w:pPr>
            <w:r>
              <w:rPr>
                <w:rFonts w:cstheme="minorHAnsi"/>
                <w:bCs/>
                <w:sz w:val="20"/>
                <w:szCs w:val="20"/>
              </w:rPr>
              <w:t xml:space="preserve">f) </w:t>
            </w:r>
            <w:r w:rsidRPr="00D5561D">
              <w:rPr>
                <w:rFonts w:cstheme="minorHAnsi"/>
                <w:bCs/>
                <w:sz w:val="20"/>
                <w:szCs w:val="20"/>
              </w:rPr>
              <w:t>Mealtime management plans for participants are available where mealtime management is provided to them and are easily accessible to workers providing mealtime management to them.</w:t>
            </w:r>
          </w:p>
        </w:tc>
        <w:tc>
          <w:tcPr>
            <w:tcW w:w="3055" w:type="dxa"/>
          </w:tcPr>
          <w:p w14:paraId="7D3D1F35" w14:textId="77777777" w:rsidR="00735987" w:rsidRPr="0092345F" w:rsidRDefault="00735987" w:rsidP="007A19A4">
            <w:pPr>
              <w:rPr>
                <w:rFonts w:ascii="Calibri" w:hAnsi="Calibri" w:cs="Calibri"/>
                <w:sz w:val="22"/>
                <w:szCs w:val="22"/>
              </w:rPr>
            </w:pPr>
          </w:p>
        </w:tc>
        <w:tc>
          <w:tcPr>
            <w:tcW w:w="3056" w:type="dxa"/>
          </w:tcPr>
          <w:p w14:paraId="2CE32745" w14:textId="77777777" w:rsidR="00735987" w:rsidRPr="0092345F" w:rsidRDefault="00735987" w:rsidP="007A19A4">
            <w:pPr>
              <w:rPr>
                <w:rFonts w:ascii="Calibri" w:hAnsi="Calibri" w:cs="Calibri"/>
                <w:sz w:val="22"/>
                <w:szCs w:val="22"/>
              </w:rPr>
            </w:pPr>
          </w:p>
        </w:tc>
      </w:tr>
      <w:tr w:rsidR="00735987" w:rsidRPr="005D517E" w14:paraId="39E37CED" w14:textId="77777777" w:rsidTr="007A19A4">
        <w:trPr>
          <w:trHeight w:val="2376"/>
        </w:trPr>
        <w:tc>
          <w:tcPr>
            <w:tcW w:w="3055" w:type="dxa"/>
            <w:vAlign w:val="center"/>
          </w:tcPr>
          <w:p w14:paraId="44E168BF" w14:textId="798C8D4E" w:rsidR="00735987" w:rsidRPr="005D517E" w:rsidRDefault="00735987" w:rsidP="005D517E">
            <w:pPr>
              <w:rPr>
                <w:bCs/>
                <w:sz w:val="20"/>
                <w:szCs w:val="20"/>
              </w:rPr>
            </w:pPr>
            <w:r w:rsidRPr="005D517E">
              <w:rPr>
                <w:bCs/>
                <w:sz w:val="20"/>
                <w:szCs w:val="20"/>
              </w:rPr>
              <w:t xml:space="preserve">g) </w:t>
            </w:r>
            <w:r w:rsidRPr="005D517E">
              <w:rPr>
                <w:bCs/>
                <w:sz w:val="20"/>
                <w:szCs w:val="20"/>
              </w:rPr>
              <w:t>Effective planning is in place to develop menus with each participant requiring mealtime management to support them to:</w:t>
            </w:r>
          </w:p>
          <w:p w14:paraId="167C3A09" w14:textId="1279F188" w:rsidR="00735987" w:rsidRPr="005D517E" w:rsidRDefault="00735987" w:rsidP="005D517E">
            <w:pPr>
              <w:rPr>
                <w:bCs/>
                <w:sz w:val="20"/>
                <w:szCs w:val="20"/>
              </w:rPr>
            </w:pPr>
            <w:r w:rsidRPr="005D517E">
              <w:rPr>
                <w:bCs/>
                <w:sz w:val="20"/>
                <w:szCs w:val="20"/>
              </w:rPr>
              <w:t>be provided with nutritious meals that would reasonably be expected to be enjoyable, reflecting their preferences, their informed choice and any recommendations by an appropriately qualified health practitioner that are reflected in their mealtime management plan; and</w:t>
            </w:r>
          </w:p>
          <w:p w14:paraId="36CB2C29" w14:textId="428CC3E9" w:rsidR="00735987" w:rsidRPr="005D517E" w:rsidRDefault="00735987" w:rsidP="005D517E">
            <w:pPr>
              <w:rPr>
                <w:bCs/>
                <w:sz w:val="20"/>
                <w:szCs w:val="20"/>
              </w:rPr>
            </w:pPr>
            <w:r w:rsidRPr="005D517E">
              <w:rPr>
                <w:bCs/>
                <w:sz w:val="20"/>
                <w:szCs w:val="20"/>
              </w:rPr>
              <w:t xml:space="preserve">if they have chronic health risks (such as swallowing difficulties, </w:t>
            </w:r>
            <w:r w:rsidRPr="005D517E">
              <w:rPr>
                <w:bCs/>
                <w:sz w:val="20"/>
                <w:szCs w:val="20"/>
              </w:rPr>
              <w:lastRenderedPageBreak/>
              <w:t>diabetes, anaphylaxis, food allergies, obesity or being underweight)—proactively manage those risks.</w:t>
            </w:r>
          </w:p>
          <w:p w14:paraId="2B69DFE9" w14:textId="29E169C4" w:rsidR="00735987" w:rsidRPr="005D517E" w:rsidRDefault="00735987" w:rsidP="005D517E">
            <w:pPr>
              <w:rPr>
                <w:bCs/>
                <w:sz w:val="20"/>
                <w:szCs w:val="20"/>
              </w:rPr>
            </w:pPr>
          </w:p>
          <w:p w14:paraId="5EAD97FF" w14:textId="5BE5CF16" w:rsidR="00735987" w:rsidRPr="005D517E" w:rsidRDefault="00735987" w:rsidP="005D517E">
            <w:pPr>
              <w:rPr>
                <w:bCs/>
                <w:sz w:val="20"/>
                <w:szCs w:val="20"/>
              </w:rPr>
            </w:pPr>
          </w:p>
        </w:tc>
        <w:tc>
          <w:tcPr>
            <w:tcW w:w="3055" w:type="dxa"/>
          </w:tcPr>
          <w:p w14:paraId="44AD04A7" w14:textId="77777777" w:rsidR="00735987" w:rsidRPr="005D517E" w:rsidRDefault="00735987" w:rsidP="005D517E">
            <w:pPr>
              <w:rPr>
                <w:rFonts w:ascii="Calibri" w:hAnsi="Calibri" w:cs="Calibri"/>
                <w:bCs/>
                <w:sz w:val="20"/>
                <w:szCs w:val="20"/>
              </w:rPr>
            </w:pPr>
          </w:p>
        </w:tc>
        <w:tc>
          <w:tcPr>
            <w:tcW w:w="3056" w:type="dxa"/>
          </w:tcPr>
          <w:p w14:paraId="3C984D8A" w14:textId="77777777" w:rsidR="00735987" w:rsidRPr="005D517E" w:rsidRDefault="00735987" w:rsidP="005D517E">
            <w:pPr>
              <w:rPr>
                <w:rFonts w:ascii="Calibri" w:hAnsi="Calibri" w:cs="Calibri"/>
                <w:bCs/>
                <w:sz w:val="20"/>
                <w:szCs w:val="20"/>
              </w:rPr>
            </w:pPr>
          </w:p>
        </w:tc>
      </w:tr>
      <w:tr w:rsidR="00735987" w:rsidRPr="005D517E" w14:paraId="2447F4A1" w14:textId="77777777" w:rsidTr="007A19A4">
        <w:trPr>
          <w:trHeight w:val="2376"/>
        </w:trPr>
        <w:tc>
          <w:tcPr>
            <w:tcW w:w="3055" w:type="dxa"/>
            <w:vAlign w:val="center"/>
          </w:tcPr>
          <w:p w14:paraId="77809B2D" w14:textId="2F1FE8FA" w:rsidR="00735987" w:rsidRPr="005D517E" w:rsidRDefault="00735987" w:rsidP="005D517E">
            <w:pPr>
              <w:rPr>
                <w:bCs/>
                <w:sz w:val="20"/>
                <w:szCs w:val="20"/>
              </w:rPr>
            </w:pPr>
            <w:r w:rsidRPr="005D517E">
              <w:rPr>
                <w:bCs/>
                <w:sz w:val="20"/>
                <w:szCs w:val="20"/>
              </w:rPr>
              <w:t xml:space="preserve">h) </w:t>
            </w:r>
            <w:r w:rsidRPr="005D517E">
              <w:rPr>
                <w:bCs/>
                <w:sz w:val="20"/>
                <w:szCs w:val="20"/>
              </w:rPr>
              <w:t>Procedures are in place for workers to prepare and provide texture modified foods and fluids in accordance with mealtime management plans for participants and to check that meals for participants are of the correct texture, as identified in the plans.</w:t>
            </w:r>
          </w:p>
          <w:p w14:paraId="53B726D7" w14:textId="1BEB8B31" w:rsidR="00735987" w:rsidRPr="005D517E" w:rsidRDefault="00735987" w:rsidP="005D517E">
            <w:pPr>
              <w:rPr>
                <w:bCs/>
                <w:sz w:val="20"/>
                <w:szCs w:val="20"/>
              </w:rPr>
            </w:pPr>
          </w:p>
        </w:tc>
        <w:tc>
          <w:tcPr>
            <w:tcW w:w="3055" w:type="dxa"/>
          </w:tcPr>
          <w:p w14:paraId="3459D9F4" w14:textId="77777777" w:rsidR="00735987" w:rsidRPr="005D517E" w:rsidRDefault="00735987" w:rsidP="005D517E">
            <w:pPr>
              <w:rPr>
                <w:rFonts w:ascii="Calibri" w:hAnsi="Calibri" w:cs="Calibri"/>
                <w:bCs/>
                <w:sz w:val="20"/>
                <w:szCs w:val="20"/>
              </w:rPr>
            </w:pPr>
          </w:p>
        </w:tc>
        <w:tc>
          <w:tcPr>
            <w:tcW w:w="3056" w:type="dxa"/>
          </w:tcPr>
          <w:p w14:paraId="760B22EE" w14:textId="77777777" w:rsidR="00735987" w:rsidRPr="005D517E" w:rsidRDefault="00735987" w:rsidP="005D517E">
            <w:pPr>
              <w:rPr>
                <w:rFonts w:ascii="Calibri" w:hAnsi="Calibri" w:cs="Calibri"/>
                <w:bCs/>
                <w:sz w:val="20"/>
                <w:szCs w:val="20"/>
              </w:rPr>
            </w:pPr>
          </w:p>
        </w:tc>
      </w:tr>
      <w:tr w:rsidR="00735987" w:rsidRPr="005D517E" w14:paraId="778E4B66" w14:textId="77777777" w:rsidTr="007A19A4">
        <w:trPr>
          <w:trHeight w:val="2376"/>
        </w:trPr>
        <w:tc>
          <w:tcPr>
            <w:tcW w:w="3055" w:type="dxa"/>
            <w:vAlign w:val="center"/>
          </w:tcPr>
          <w:p w14:paraId="6A906A6D" w14:textId="4C141B31" w:rsidR="00735987" w:rsidRPr="005D517E" w:rsidRDefault="00735987" w:rsidP="005D517E">
            <w:pPr>
              <w:rPr>
                <w:bCs/>
                <w:sz w:val="20"/>
                <w:szCs w:val="20"/>
              </w:rPr>
            </w:pPr>
            <w:r w:rsidRPr="005D517E">
              <w:rPr>
                <w:bCs/>
                <w:sz w:val="20"/>
                <w:szCs w:val="20"/>
              </w:rPr>
              <w:t xml:space="preserve">i) </w:t>
            </w:r>
            <w:r w:rsidRPr="005D517E">
              <w:rPr>
                <w:bCs/>
                <w:sz w:val="20"/>
                <w:szCs w:val="20"/>
              </w:rPr>
              <w:t>Meals that may be provided to participants requiring mealtime management are stored safely and in accordance with health standards, can be easily identified as meals to be provided to particular participants and can be differentiated from meals not to be provided to particular participants.</w:t>
            </w:r>
          </w:p>
        </w:tc>
        <w:tc>
          <w:tcPr>
            <w:tcW w:w="3055" w:type="dxa"/>
          </w:tcPr>
          <w:p w14:paraId="414FCA63" w14:textId="77777777" w:rsidR="00735987" w:rsidRPr="005D517E" w:rsidRDefault="00735987" w:rsidP="005D517E">
            <w:pPr>
              <w:rPr>
                <w:rFonts w:ascii="Calibri" w:hAnsi="Calibri" w:cs="Calibri"/>
                <w:bCs/>
                <w:sz w:val="20"/>
                <w:szCs w:val="20"/>
              </w:rPr>
            </w:pPr>
          </w:p>
        </w:tc>
        <w:tc>
          <w:tcPr>
            <w:tcW w:w="3056" w:type="dxa"/>
          </w:tcPr>
          <w:p w14:paraId="2D141C4C" w14:textId="77777777" w:rsidR="00735987" w:rsidRPr="005D517E" w:rsidRDefault="00735987" w:rsidP="005D517E">
            <w:pPr>
              <w:rPr>
                <w:rFonts w:ascii="Calibri" w:hAnsi="Calibri" w:cs="Calibri"/>
                <w:bCs/>
                <w:sz w:val="20"/>
                <w:szCs w:val="20"/>
              </w:rPr>
            </w:pPr>
          </w:p>
        </w:tc>
      </w:tr>
    </w:tbl>
    <w:p w14:paraId="1458A74F" w14:textId="77777777" w:rsidR="002B7F56" w:rsidRDefault="002B7F56">
      <w:pPr>
        <w:rPr>
          <w:rFonts w:ascii="Calibri" w:hAnsi="Calibri" w:cs="Calibri"/>
          <w:b/>
          <w:sz w:val="20"/>
        </w:rPr>
      </w:pPr>
      <w:r>
        <w:rPr>
          <w:rFonts w:ascii="Calibri" w:hAnsi="Calibri" w:cs="Calibri"/>
          <w:b/>
          <w:sz w:val="20"/>
        </w:rPr>
        <w:br w:type="page"/>
      </w:r>
    </w:p>
    <w:p w14:paraId="06F98631" w14:textId="2B4EC044" w:rsidR="002B7F56" w:rsidRPr="0092345F" w:rsidRDefault="002B7F56" w:rsidP="0090213B">
      <w:pPr>
        <w:pStyle w:val="Heading3"/>
      </w:pPr>
      <w:bookmarkStart w:id="39" w:name="_Toc94696001"/>
      <w:r w:rsidRPr="0092345F">
        <w:lastRenderedPageBreak/>
        <w:t>4.</w:t>
      </w:r>
      <w:r w:rsidR="00735987">
        <w:t>5</w:t>
      </w:r>
      <w:r w:rsidRPr="0092345F">
        <w:t xml:space="preserve"> Management of Waste</w:t>
      </w:r>
      <w:bookmarkEnd w:id="39"/>
    </w:p>
    <w:tbl>
      <w:tblPr>
        <w:tblStyle w:val="TableGridLight"/>
        <w:tblW w:w="916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3055"/>
        <w:gridCol w:w="3055"/>
        <w:gridCol w:w="3056"/>
      </w:tblGrid>
      <w:tr w:rsidR="00E627EA" w:rsidRPr="0092345F" w14:paraId="0EFEFA50" w14:textId="77777777" w:rsidTr="00284661">
        <w:trPr>
          <w:trHeight w:val="1830"/>
        </w:trPr>
        <w:tc>
          <w:tcPr>
            <w:tcW w:w="9166" w:type="dxa"/>
            <w:gridSpan w:val="3"/>
          </w:tcPr>
          <w:p w14:paraId="72D2A0E6" w14:textId="77777777" w:rsidR="00E627EA" w:rsidRPr="0092345F" w:rsidRDefault="00E627EA" w:rsidP="00284661">
            <w:pPr>
              <w:rPr>
                <w:rFonts w:ascii="Calibri" w:hAnsi="Calibri" w:cs="Calibri"/>
                <w:sz w:val="22"/>
                <w:szCs w:val="22"/>
              </w:rPr>
            </w:pPr>
          </w:p>
          <w:p w14:paraId="40D70D8F" w14:textId="77777777" w:rsidR="00E627EA" w:rsidRPr="0092345F" w:rsidRDefault="00527A1F" w:rsidP="00284661">
            <w:pPr>
              <w:rPr>
                <w:rFonts w:ascii="Calibri" w:hAnsi="Calibri" w:cs="Calibri"/>
                <w:sz w:val="20"/>
              </w:rPr>
            </w:pPr>
            <w:r w:rsidRPr="0092345F">
              <w:rPr>
                <w:rFonts w:ascii="Calibri" w:hAnsi="Calibri" w:cs="Calibri"/>
                <w:b/>
                <w:sz w:val="20"/>
              </w:rPr>
              <w:t xml:space="preserve">4. PROVISION OF SUPPORTS: </w:t>
            </w:r>
            <w:r w:rsidRPr="0092345F">
              <w:rPr>
                <w:rFonts w:ascii="Calibri" w:hAnsi="Calibri" w:cs="Calibri"/>
                <w:sz w:val="20"/>
              </w:rPr>
              <w:t>Management of Waste</w:t>
            </w:r>
          </w:p>
          <w:p w14:paraId="6CBE1641" w14:textId="77777777" w:rsidR="00527A1F" w:rsidRPr="0092345F" w:rsidRDefault="00527A1F" w:rsidP="00284661">
            <w:pPr>
              <w:rPr>
                <w:rFonts w:ascii="Calibri" w:hAnsi="Calibri" w:cs="Calibri"/>
                <w:sz w:val="22"/>
                <w:szCs w:val="22"/>
              </w:rPr>
            </w:pPr>
          </w:p>
          <w:p w14:paraId="15739A9B" w14:textId="3212B98B" w:rsidR="00527A1F" w:rsidRPr="000226AC" w:rsidRDefault="00527A1F" w:rsidP="00284661">
            <w:pPr>
              <w:rPr>
                <w:rFonts w:ascii="Calibri" w:hAnsi="Calibri" w:cs="Calibri"/>
                <w:bCs/>
                <w:sz w:val="20"/>
              </w:rPr>
            </w:pPr>
            <w:r w:rsidRPr="0092345F">
              <w:rPr>
                <w:rFonts w:ascii="Calibri" w:hAnsi="Calibri" w:cs="Calibri"/>
                <w:b/>
                <w:bCs/>
                <w:sz w:val="20"/>
              </w:rPr>
              <w:t xml:space="preserve">Outcome: </w:t>
            </w:r>
            <w:r w:rsidRPr="0092345F">
              <w:rPr>
                <w:rFonts w:ascii="Calibri" w:hAnsi="Calibri" w:cs="Calibri"/>
                <w:bCs/>
                <w:sz w:val="20"/>
              </w:rPr>
              <w:t>Each participant, each worker, and any other person in the home is protected from harm as a result of exposure to waste, infectious or hazardous substances generated during the delivery of supports.</w:t>
            </w:r>
          </w:p>
        </w:tc>
      </w:tr>
      <w:tr w:rsidR="00E627EA" w:rsidRPr="0092345F" w14:paraId="2CAF42F8" w14:textId="77777777" w:rsidTr="00284661">
        <w:trPr>
          <w:trHeight w:val="792"/>
        </w:trPr>
        <w:tc>
          <w:tcPr>
            <w:tcW w:w="3055" w:type="dxa"/>
            <w:shd w:val="clear" w:color="auto" w:fill="FFC000" w:themeFill="accent4"/>
            <w:vAlign w:val="center"/>
          </w:tcPr>
          <w:p w14:paraId="66D585E8"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Indicators</w:t>
            </w:r>
          </w:p>
        </w:tc>
        <w:tc>
          <w:tcPr>
            <w:tcW w:w="3055" w:type="dxa"/>
            <w:shd w:val="clear" w:color="auto" w:fill="FFC000" w:themeFill="accent4"/>
            <w:vAlign w:val="center"/>
          </w:tcPr>
          <w:p w14:paraId="287F13FD" w14:textId="77777777" w:rsidR="00E627EA" w:rsidRPr="0092345F" w:rsidRDefault="00E627EA" w:rsidP="00284661">
            <w:pPr>
              <w:jc w:val="center"/>
              <w:rPr>
                <w:rFonts w:ascii="Calibri" w:hAnsi="Calibri" w:cs="Calibri"/>
                <w:b/>
                <w:sz w:val="22"/>
                <w:szCs w:val="22"/>
              </w:rPr>
            </w:pPr>
            <w:r w:rsidRPr="0092345F">
              <w:rPr>
                <w:rFonts w:ascii="Calibri" w:hAnsi="Calibri" w:cs="Calibri"/>
                <w:b/>
                <w:sz w:val="22"/>
                <w:szCs w:val="22"/>
              </w:rPr>
              <w:t>Evidence</w:t>
            </w:r>
          </w:p>
        </w:tc>
        <w:tc>
          <w:tcPr>
            <w:tcW w:w="3056" w:type="dxa"/>
            <w:shd w:val="clear" w:color="auto" w:fill="FFC000" w:themeFill="accent4"/>
            <w:vAlign w:val="center"/>
          </w:tcPr>
          <w:p w14:paraId="2E2E8A4F"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 xml:space="preserve">Areas for Improvement </w:t>
            </w:r>
          </w:p>
          <w:p w14:paraId="4A7CB16B" w14:textId="77777777" w:rsidR="00E627EA" w:rsidRPr="0092345F" w:rsidRDefault="00E627EA" w:rsidP="00284661">
            <w:pPr>
              <w:ind w:left="360"/>
              <w:jc w:val="center"/>
              <w:rPr>
                <w:rFonts w:ascii="Calibri" w:hAnsi="Calibri" w:cs="Calibri"/>
                <w:b/>
                <w:sz w:val="22"/>
                <w:szCs w:val="22"/>
              </w:rPr>
            </w:pPr>
            <w:r w:rsidRPr="0092345F">
              <w:rPr>
                <w:rFonts w:ascii="Calibri" w:hAnsi="Calibri" w:cs="Calibri"/>
                <w:b/>
                <w:sz w:val="22"/>
                <w:szCs w:val="22"/>
              </w:rPr>
              <w:t>and Action</w:t>
            </w:r>
          </w:p>
        </w:tc>
      </w:tr>
      <w:tr w:rsidR="00E627EA" w:rsidRPr="0092345F" w14:paraId="20C4B21E" w14:textId="77777777" w:rsidTr="000226AC">
        <w:trPr>
          <w:trHeight w:val="2308"/>
        </w:trPr>
        <w:tc>
          <w:tcPr>
            <w:tcW w:w="3055" w:type="dxa"/>
            <w:vAlign w:val="center"/>
          </w:tcPr>
          <w:p w14:paraId="37E8F814" w14:textId="77777777" w:rsidR="00527A1F" w:rsidRPr="0092345F" w:rsidRDefault="00527A1F" w:rsidP="00735987">
            <w:pPr>
              <w:pStyle w:val="ListParagraph"/>
              <w:widowControl w:val="0"/>
              <w:numPr>
                <w:ilvl w:val="0"/>
                <w:numId w:val="46"/>
              </w:numPr>
              <w:spacing w:after="200" w:line="276" w:lineRule="auto"/>
              <w:ind w:left="360" w:hanging="360"/>
              <w:rPr>
                <w:rFonts w:ascii="Calibri" w:hAnsi="Calibri" w:cs="Calibri"/>
                <w:bCs/>
                <w:sz w:val="20"/>
              </w:rPr>
            </w:pPr>
            <w:r w:rsidRPr="0092345F">
              <w:rPr>
                <w:rFonts w:ascii="Calibri" w:hAnsi="Calibri" w:cs="Calibri"/>
                <w:sz w:val="20"/>
              </w:rPr>
              <w:t>Policies, procedures and practices are in place for the safe and appropriate storage and disposal of waste, infectious or hazardous substances that comply with current legislation and local health district requirements.</w:t>
            </w:r>
          </w:p>
          <w:p w14:paraId="5AA8E98D" w14:textId="77777777" w:rsidR="00E627EA" w:rsidRPr="0092345F" w:rsidRDefault="00E627EA" w:rsidP="00284661">
            <w:pPr>
              <w:rPr>
                <w:rFonts w:ascii="Calibri" w:hAnsi="Calibri" w:cs="Calibri"/>
                <w:sz w:val="22"/>
                <w:szCs w:val="22"/>
              </w:rPr>
            </w:pPr>
          </w:p>
        </w:tc>
        <w:tc>
          <w:tcPr>
            <w:tcW w:w="3055" w:type="dxa"/>
          </w:tcPr>
          <w:p w14:paraId="1D14AEAD" w14:textId="77777777" w:rsidR="00E627EA" w:rsidRPr="0092345F" w:rsidRDefault="00E627EA" w:rsidP="00284661">
            <w:pPr>
              <w:rPr>
                <w:rFonts w:ascii="Calibri" w:hAnsi="Calibri" w:cs="Calibri"/>
                <w:sz w:val="22"/>
                <w:szCs w:val="22"/>
              </w:rPr>
            </w:pPr>
          </w:p>
        </w:tc>
        <w:tc>
          <w:tcPr>
            <w:tcW w:w="3056" w:type="dxa"/>
          </w:tcPr>
          <w:p w14:paraId="3D7DDE44" w14:textId="77777777" w:rsidR="00E627EA" w:rsidRPr="0092345F" w:rsidRDefault="00E627EA" w:rsidP="00284661">
            <w:pPr>
              <w:rPr>
                <w:rFonts w:ascii="Calibri" w:hAnsi="Calibri" w:cs="Calibri"/>
                <w:sz w:val="22"/>
                <w:szCs w:val="22"/>
              </w:rPr>
            </w:pPr>
          </w:p>
        </w:tc>
      </w:tr>
      <w:tr w:rsidR="00E627EA" w:rsidRPr="0092345F" w14:paraId="6E0207ED" w14:textId="77777777" w:rsidTr="000226AC">
        <w:trPr>
          <w:trHeight w:val="1978"/>
        </w:trPr>
        <w:tc>
          <w:tcPr>
            <w:tcW w:w="3055" w:type="dxa"/>
            <w:vAlign w:val="center"/>
          </w:tcPr>
          <w:p w14:paraId="2E3CBF62" w14:textId="77777777" w:rsidR="00527A1F" w:rsidRPr="0092345F" w:rsidRDefault="00527A1F" w:rsidP="00735987">
            <w:pPr>
              <w:pStyle w:val="ListParagraph"/>
              <w:widowControl w:val="0"/>
              <w:numPr>
                <w:ilvl w:val="0"/>
                <w:numId w:val="46"/>
              </w:numPr>
              <w:spacing w:after="200" w:line="276" w:lineRule="auto"/>
              <w:ind w:left="360" w:hanging="360"/>
              <w:rPr>
                <w:rFonts w:ascii="Calibri" w:hAnsi="Calibri" w:cs="Calibri"/>
                <w:bCs/>
                <w:sz w:val="20"/>
              </w:rPr>
            </w:pPr>
            <w:r w:rsidRPr="0092345F">
              <w:rPr>
                <w:rFonts w:ascii="Calibri" w:hAnsi="Calibri" w:cs="Calibri"/>
                <w:sz w:val="20"/>
              </w:rPr>
              <w:t>All incidents involving infectious material, body substances or hazardous substances are reported, recorded, investigated and reviewed.</w:t>
            </w:r>
          </w:p>
          <w:p w14:paraId="34F1F374" w14:textId="77777777" w:rsidR="00E627EA" w:rsidRPr="0092345F" w:rsidRDefault="00E627EA" w:rsidP="00284661">
            <w:pPr>
              <w:rPr>
                <w:rFonts w:ascii="Calibri" w:hAnsi="Calibri" w:cs="Calibri"/>
                <w:sz w:val="22"/>
                <w:szCs w:val="22"/>
              </w:rPr>
            </w:pPr>
          </w:p>
        </w:tc>
        <w:tc>
          <w:tcPr>
            <w:tcW w:w="3055" w:type="dxa"/>
          </w:tcPr>
          <w:p w14:paraId="411578B7" w14:textId="77777777" w:rsidR="00E627EA" w:rsidRPr="0092345F" w:rsidRDefault="00E627EA" w:rsidP="00284661">
            <w:pPr>
              <w:rPr>
                <w:rFonts w:ascii="Calibri" w:hAnsi="Calibri" w:cs="Calibri"/>
                <w:sz w:val="22"/>
                <w:szCs w:val="22"/>
              </w:rPr>
            </w:pPr>
          </w:p>
        </w:tc>
        <w:tc>
          <w:tcPr>
            <w:tcW w:w="3056" w:type="dxa"/>
          </w:tcPr>
          <w:p w14:paraId="6FC4DA92" w14:textId="77777777" w:rsidR="00E627EA" w:rsidRPr="0092345F" w:rsidRDefault="00E627EA" w:rsidP="00284661">
            <w:pPr>
              <w:rPr>
                <w:rFonts w:ascii="Calibri" w:hAnsi="Calibri" w:cs="Calibri"/>
                <w:sz w:val="22"/>
                <w:szCs w:val="22"/>
              </w:rPr>
            </w:pPr>
          </w:p>
        </w:tc>
      </w:tr>
      <w:tr w:rsidR="00E627EA" w:rsidRPr="0092345F" w14:paraId="21EB577D" w14:textId="77777777" w:rsidTr="00284661">
        <w:trPr>
          <w:trHeight w:val="2376"/>
        </w:trPr>
        <w:tc>
          <w:tcPr>
            <w:tcW w:w="3055" w:type="dxa"/>
            <w:vAlign w:val="center"/>
          </w:tcPr>
          <w:p w14:paraId="2910EB86" w14:textId="77777777" w:rsidR="00527A1F" w:rsidRPr="0092345F" w:rsidRDefault="00527A1F" w:rsidP="00735987">
            <w:pPr>
              <w:pStyle w:val="ListParagraph"/>
              <w:widowControl w:val="0"/>
              <w:numPr>
                <w:ilvl w:val="0"/>
                <w:numId w:val="46"/>
              </w:numPr>
              <w:spacing w:after="200" w:line="276" w:lineRule="auto"/>
              <w:ind w:left="360" w:hanging="360"/>
              <w:rPr>
                <w:rFonts w:ascii="Calibri" w:hAnsi="Calibri" w:cs="Calibri"/>
                <w:bCs/>
                <w:sz w:val="20"/>
              </w:rPr>
            </w:pPr>
            <w:r w:rsidRPr="0092345F">
              <w:rPr>
                <w:rFonts w:ascii="Calibri" w:hAnsi="Calibri" w:cs="Calibri"/>
                <w:sz w:val="20"/>
              </w:rPr>
              <w:t>An emergency plan is in place to respond to clinical waste or hazardous substance management issues and/or accidents. Where the plan is implemented, its effectiveness is evaluated, and revisions are made if required.</w:t>
            </w:r>
          </w:p>
          <w:p w14:paraId="5EF6F6B9" w14:textId="77777777" w:rsidR="00E627EA" w:rsidRPr="0092345F" w:rsidRDefault="00E627EA" w:rsidP="00284661">
            <w:pPr>
              <w:rPr>
                <w:rFonts w:ascii="Calibri" w:hAnsi="Calibri" w:cs="Calibri"/>
                <w:sz w:val="22"/>
                <w:szCs w:val="22"/>
              </w:rPr>
            </w:pPr>
          </w:p>
        </w:tc>
        <w:tc>
          <w:tcPr>
            <w:tcW w:w="3055" w:type="dxa"/>
          </w:tcPr>
          <w:p w14:paraId="4363F923" w14:textId="77777777" w:rsidR="00E627EA" w:rsidRPr="0092345F" w:rsidRDefault="00E627EA" w:rsidP="00284661">
            <w:pPr>
              <w:rPr>
                <w:rFonts w:ascii="Calibri" w:hAnsi="Calibri" w:cs="Calibri"/>
                <w:sz w:val="22"/>
                <w:szCs w:val="22"/>
              </w:rPr>
            </w:pPr>
          </w:p>
        </w:tc>
        <w:tc>
          <w:tcPr>
            <w:tcW w:w="3056" w:type="dxa"/>
          </w:tcPr>
          <w:p w14:paraId="6D599D10" w14:textId="77777777" w:rsidR="00E627EA" w:rsidRPr="0092345F" w:rsidRDefault="00E627EA" w:rsidP="00284661">
            <w:pPr>
              <w:rPr>
                <w:rFonts w:ascii="Calibri" w:hAnsi="Calibri" w:cs="Calibri"/>
                <w:sz w:val="22"/>
                <w:szCs w:val="22"/>
              </w:rPr>
            </w:pPr>
          </w:p>
        </w:tc>
      </w:tr>
      <w:tr w:rsidR="00527A1F" w:rsidRPr="0092345F" w14:paraId="2926ED6B" w14:textId="77777777" w:rsidTr="00527A1F">
        <w:trPr>
          <w:trHeight w:val="3008"/>
        </w:trPr>
        <w:tc>
          <w:tcPr>
            <w:tcW w:w="3055" w:type="dxa"/>
            <w:vAlign w:val="center"/>
          </w:tcPr>
          <w:p w14:paraId="74ABD523" w14:textId="06677471" w:rsidR="00527A1F" w:rsidRPr="0092345F" w:rsidRDefault="00735987" w:rsidP="00735987">
            <w:pPr>
              <w:pStyle w:val="ListParagraph"/>
              <w:numPr>
                <w:ilvl w:val="0"/>
                <w:numId w:val="46"/>
              </w:numPr>
              <w:ind w:left="360" w:hanging="360"/>
              <w:rPr>
                <w:rFonts w:ascii="Calibri" w:hAnsi="Calibri" w:cs="Calibri"/>
                <w:sz w:val="22"/>
                <w:szCs w:val="22"/>
              </w:rPr>
            </w:pPr>
            <w:r w:rsidRPr="00D5561D">
              <w:rPr>
                <w:sz w:val="20"/>
              </w:rPr>
              <w:t>Each worker involved in the management of waste, or infectious or hazardous substances, is trained in the safe and appropriate handling of the waste or substances, including the use of PPE or any other clothing required when handling the waste or substances.</w:t>
            </w:r>
          </w:p>
        </w:tc>
        <w:tc>
          <w:tcPr>
            <w:tcW w:w="3055" w:type="dxa"/>
          </w:tcPr>
          <w:p w14:paraId="7F1C90C7" w14:textId="77777777" w:rsidR="00527A1F" w:rsidRPr="0092345F" w:rsidRDefault="00527A1F" w:rsidP="00284661">
            <w:pPr>
              <w:rPr>
                <w:rFonts w:ascii="Calibri" w:hAnsi="Calibri" w:cs="Calibri"/>
                <w:sz w:val="22"/>
                <w:szCs w:val="22"/>
              </w:rPr>
            </w:pPr>
          </w:p>
        </w:tc>
        <w:tc>
          <w:tcPr>
            <w:tcW w:w="3056" w:type="dxa"/>
          </w:tcPr>
          <w:p w14:paraId="05EB263F" w14:textId="77777777" w:rsidR="00527A1F" w:rsidRPr="0092345F" w:rsidRDefault="00527A1F" w:rsidP="00284661">
            <w:pPr>
              <w:rPr>
                <w:rFonts w:ascii="Calibri" w:hAnsi="Calibri" w:cs="Calibri"/>
                <w:sz w:val="22"/>
                <w:szCs w:val="22"/>
              </w:rPr>
            </w:pPr>
          </w:p>
        </w:tc>
      </w:tr>
    </w:tbl>
    <w:p w14:paraId="24D8F9A5" w14:textId="017990E8" w:rsidR="00E627EA" w:rsidRPr="0092345F" w:rsidRDefault="00E627EA" w:rsidP="00735987">
      <w:pPr>
        <w:rPr>
          <w:rFonts w:ascii="Calibri" w:hAnsi="Calibri" w:cs="Calibri"/>
        </w:rPr>
      </w:pPr>
    </w:p>
    <w:sectPr w:rsidR="00E627EA" w:rsidRPr="0092345F" w:rsidSect="00F368F3">
      <w:headerReference w:type="default" r:id="rId8"/>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5BEB" w14:textId="77777777" w:rsidR="00E458D0" w:rsidRDefault="00E458D0" w:rsidP="00F53DC1">
      <w:r>
        <w:separator/>
      </w:r>
    </w:p>
  </w:endnote>
  <w:endnote w:type="continuationSeparator" w:id="0">
    <w:p w14:paraId="0D2225BF" w14:textId="77777777" w:rsidR="00E458D0" w:rsidRDefault="00E458D0" w:rsidP="00F53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50">
    <w:altName w:val="Times New Roman"/>
    <w:panose1 w:val="00000000000000000000"/>
    <w:charset w:val="00"/>
    <w:family w:val="auto"/>
    <w:notTrueType/>
    <w:pitch w:val="default"/>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14956593"/>
      <w:docPartObj>
        <w:docPartGallery w:val="Page Numbers (Bottom of Page)"/>
        <w:docPartUnique/>
      </w:docPartObj>
    </w:sdtPr>
    <w:sdtEndPr>
      <w:rPr>
        <w:rStyle w:val="PageNumber"/>
      </w:rPr>
    </w:sdtEndPr>
    <w:sdtContent>
      <w:p w14:paraId="2CEB5634" w14:textId="2A8AC80E" w:rsidR="00284661" w:rsidRDefault="00284661" w:rsidP="00284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E61529" w14:textId="77777777" w:rsidR="00284661" w:rsidRDefault="00284661" w:rsidP="00F53D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215879"/>
      <w:docPartObj>
        <w:docPartGallery w:val="Page Numbers (Bottom of Page)"/>
        <w:docPartUnique/>
      </w:docPartObj>
    </w:sdtPr>
    <w:sdtEndPr>
      <w:rPr>
        <w:rStyle w:val="PageNumber"/>
      </w:rPr>
    </w:sdtEndPr>
    <w:sdtContent>
      <w:p w14:paraId="157D6C42" w14:textId="49139573" w:rsidR="00284661" w:rsidRDefault="00284661" w:rsidP="0028466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91001">
          <w:rPr>
            <w:rStyle w:val="PageNumber"/>
            <w:noProof/>
          </w:rPr>
          <w:t>2</w:t>
        </w:r>
        <w:r>
          <w:rPr>
            <w:rStyle w:val="PageNumber"/>
          </w:rPr>
          <w:fldChar w:fldCharType="end"/>
        </w:r>
      </w:p>
    </w:sdtContent>
  </w:sdt>
  <w:p w14:paraId="1CA3BDC1" w14:textId="55EC39D1" w:rsidR="00284661" w:rsidRPr="00665F6D" w:rsidRDefault="00284661" w:rsidP="00F53DC1">
    <w:pPr>
      <w:pStyle w:val="Footer"/>
      <w:ind w:right="360"/>
      <w:rPr>
        <w:sz w:val="20"/>
        <w:szCs w:val="20"/>
      </w:rPr>
    </w:pPr>
    <w:r w:rsidRPr="00665F6D">
      <w:rPr>
        <w:sz w:val="20"/>
        <w:szCs w:val="20"/>
      </w:rPr>
      <w:tab/>
    </w:r>
    <w:hyperlink r:id="rId1" w:history="1">
      <w:r w:rsidRPr="00665F6D">
        <w:rPr>
          <w:rStyle w:val="Hyperlink"/>
          <w:sz w:val="20"/>
          <w:szCs w:val="20"/>
        </w:rPr>
        <w:t>www.pqplus.com.au</w:t>
      </w:r>
    </w:hyperlink>
    <w:r w:rsidRPr="00665F6D">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E85AA" w14:textId="77777777" w:rsidR="00E458D0" w:rsidRDefault="00E458D0" w:rsidP="00F53DC1">
      <w:r>
        <w:separator/>
      </w:r>
    </w:p>
  </w:footnote>
  <w:footnote w:type="continuationSeparator" w:id="0">
    <w:p w14:paraId="340D152E" w14:textId="77777777" w:rsidR="00E458D0" w:rsidRDefault="00E458D0" w:rsidP="00F53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A605" w14:textId="0EA48DB7" w:rsidR="00284661" w:rsidRDefault="00284661" w:rsidP="00F53DC1">
    <w:pPr>
      <w:pStyle w:val="Header"/>
      <w:jc w:val="right"/>
    </w:pPr>
    <w:r>
      <w:rPr>
        <w:noProof/>
        <w:lang w:eastAsia="en-AU"/>
      </w:rPr>
      <w:drawing>
        <wp:inline distT="0" distB="0" distL="0" distR="0" wp14:anchorId="59DD5CB4" wp14:editId="1C3A3A36">
          <wp:extent cx="397934" cy="3979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q logo fb.png"/>
                  <pic:cNvPicPr/>
                </pic:nvPicPr>
                <pic:blipFill>
                  <a:blip r:embed="rId1">
                    <a:extLst>
                      <a:ext uri="{28A0092B-C50C-407E-A947-70E740481C1C}">
                        <a14:useLocalDpi xmlns:a14="http://schemas.microsoft.com/office/drawing/2010/main" val="0"/>
                      </a:ext>
                    </a:extLst>
                  </a:blip>
                  <a:stretch>
                    <a:fillRect/>
                  </a:stretch>
                </pic:blipFill>
                <pic:spPr>
                  <a:xfrm>
                    <a:off x="0" y="0"/>
                    <a:ext cx="411026" cy="4110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062C"/>
    <w:multiLevelType w:val="hybridMultilevel"/>
    <w:tmpl w:val="FFDE906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F67A7F"/>
    <w:multiLevelType w:val="hybridMultilevel"/>
    <w:tmpl w:val="656A1F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1A5476F"/>
    <w:multiLevelType w:val="hybridMultilevel"/>
    <w:tmpl w:val="871E302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A60698"/>
    <w:multiLevelType w:val="hybridMultilevel"/>
    <w:tmpl w:val="7A6E57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510775F"/>
    <w:multiLevelType w:val="hybridMultilevel"/>
    <w:tmpl w:val="885CA0F0"/>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5E54981"/>
    <w:multiLevelType w:val="hybridMultilevel"/>
    <w:tmpl w:val="5394AE2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7324279"/>
    <w:multiLevelType w:val="hybridMultilevel"/>
    <w:tmpl w:val="97701372"/>
    <w:lvl w:ilvl="0" w:tplc="FFFFFFFF">
      <w:start w:val="1"/>
      <w:numFmt w:val="lowerLetter"/>
      <w:lvlText w:val="%1)"/>
      <w:lvlJc w:val="left"/>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2B0442"/>
    <w:multiLevelType w:val="hybridMultilevel"/>
    <w:tmpl w:val="189685B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BA31004"/>
    <w:multiLevelType w:val="hybridMultilevel"/>
    <w:tmpl w:val="1B5E65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D09352D"/>
    <w:multiLevelType w:val="hybridMultilevel"/>
    <w:tmpl w:val="5808B4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17C0785"/>
    <w:multiLevelType w:val="hybridMultilevel"/>
    <w:tmpl w:val="37B800D2"/>
    <w:lvl w:ilvl="0" w:tplc="04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6CE132B"/>
    <w:multiLevelType w:val="multilevel"/>
    <w:tmpl w:val="3B44EBC8"/>
    <w:styleLink w:val="CurrentList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D184FC2"/>
    <w:multiLevelType w:val="hybridMultilevel"/>
    <w:tmpl w:val="F49CCBB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FC6222"/>
    <w:multiLevelType w:val="hybridMultilevel"/>
    <w:tmpl w:val="3DA67AC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C911A6"/>
    <w:multiLevelType w:val="hybridMultilevel"/>
    <w:tmpl w:val="854C1D26"/>
    <w:lvl w:ilvl="0" w:tplc="5E16C678">
      <w:start w:val="1"/>
      <w:numFmt w:val="lowerLetter"/>
      <w:lvlText w:val="%1)"/>
      <w:lvlJc w:val="left"/>
      <w:pPr>
        <w:ind w:left="720" w:hanging="360"/>
      </w:pPr>
      <w:rPr>
        <w:rFonts w:asciiTheme="minorHAnsi" w:hAnsiTheme="minorHAnsi" w:cstheme="minorBidi" w:hint="default"/>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2572085"/>
    <w:multiLevelType w:val="hybridMultilevel"/>
    <w:tmpl w:val="70780B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22721C10"/>
    <w:multiLevelType w:val="hybridMultilevel"/>
    <w:tmpl w:val="6C0C7F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27F10AF"/>
    <w:multiLevelType w:val="multilevel"/>
    <w:tmpl w:val="73446DAC"/>
    <w:styleLink w:val="PQplus"/>
    <w:lvl w:ilvl="0">
      <w:start w:val="1"/>
      <w:numFmt w:val="none"/>
      <w:lvlText w:val=""/>
      <w:lvlJc w:val="left"/>
      <w:pPr>
        <w:ind w:left="720" w:hanging="360"/>
      </w:pPr>
      <w:rPr>
        <w:rFonts w:hint="default"/>
      </w:rPr>
    </w:lvl>
    <w:lvl w:ilvl="1">
      <w:start w:val="1"/>
      <w:numFmt w:val="bullet"/>
      <w:lvlText w:val=""/>
      <w:lvlJc w:val="left"/>
      <w:pPr>
        <w:ind w:left="1080" w:hanging="360"/>
      </w:pPr>
      <w:rPr>
        <w:rFonts w:ascii="Symbol" w:hAnsi="Symbol" w:hint="default"/>
        <w:b w:val="0"/>
        <w:i w:val="0"/>
        <w:caps w:val="0"/>
        <w:smallCaps w:val="0"/>
        <w:strike w:val="0"/>
        <w:dstrike w:val="0"/>
        <w:vanish w:val="0"/>
        <w:sz w:val="22"/>
        <w:vertAlign w:val="baseline"/>
      </w:rPr>
    </w:lvl>
    <w:lvl w:ilvl="2">
      <w:start w:val="1"/>
      <w:numFmt w:val="bullet"/>
      <w:lvlText w:val="–"/>
      <w:lvlJc w:val="left"/>
      <w:pPr>
        <w:ind w:left="1440" w:hanging="360"/>
      </w:pPr>
      <w:rPr>
        <w:rFonts w:ascii="font450" w:hAnsi="font450" w:hint="default"/>
      </w:rPr>
    </w:lvl>
    <w:lvl w:ilvl="3">
      <w:start w:val="1"/>
      <w:numFmt w:val="lowerRoman"/>
      <w:lvlText w:val="%4"/>
      <w:lvlJc w:val="left"/>
      <w:pPr>
        <w:ind w:left="1800" w:hanging="360"/>
      </w:pPr>
      <w:rPr>
        <w:rFonts w:hint="default"/>
      </w:rPr>
    </w:lvl>
    <w:lvl w:ilvl="4">
      <w:start w:val="1"/>
      <w:numFmt w:val="bullet"/>
      <w:lvlText w:val="–"/>
      <w:lvlJc w:val="left"/>
      <w:pPr>
        <w:ind w:left="2160" w:hanging="360"/>
      </w:pPr>
      <w:rPr>
        <w:rFonts w:ascii="font450" w:hAnsi="font450"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26176E03"/>
    <w:multiLevelType w:val="hybridMultilevel"/>
    <w:tmpl w:val="5A189C2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28267480"/>
    <w:multiLevelType w:val="hybridMultilevel"/>
    <w:tmpl w:val="97701372"/>
    <w:lvl w:ilvl="0" w:tplc="1A7A30DA">
      <w:start w:val="1"/>
      <w:numFmt w:val="lowerLetter"/>
      <w:lvlText w:val="%1)"/>
      <w:lvlJc w:val="left"/>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E757491"/>
    <w:multiLevelType w:val="hybridMultilevel"/>
    <w:tmpl w:val="409E496C"/>
    <w:lvl w:ilvl="0" w:tplc="04090017">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0CC34BA"/>
    <w:multiLevelType w:val="hybridMultilevel"/>
    <w:tmpl w:val="DE481E4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C709BC"/>
    <w:multiLevelType w:val="hybridMultilevel"/>
    <w:tmpl w:val="3DFEB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60B7BCB"/>
    <w:multiLevelType w:val="hybridMultilevel"/>
    <w:tmpl w:val="252089D2"/>
    <w:lvl w:ilvl="0" w:tplc="0409000F">
      <w:start w:val="1"/>
      <w:numFmt w:val="decimal"/>
      <w:lvlText w:val="%1."/>
      <w:lvlJc w:val="left"/>
      <w:pPr>
        <w:ind w:left="360" w:hanging="360"/>
      </w:pPr>
    </w:lvl>
    <w:lvl w:ilvl="1" w:tplc="40B617C2">
      <w:start w:val="1"/>
      <w:numFmt w:val="bullet"/>
      <w:lvlText w:val=""/>
      <w:lvlJc w:val="left"/>
      <w:pPr>
        <w:ind w:left="1080" w:hanging="360"/>
      </w:pPr>
      <w:rPr>
        <w:rFonts w:ascii="Symbol" w:hAnsi="Symbol" w:hint="default"/>
      </w:rPr>
    </w:lvl>
    <w:lvl w:ilvl="2" w:tplc="B78C1186">
      <w:start w:val="4"/>
      <w:numFmt w:val="decimal"/>
      <w:lvlText w:val="%3."/>
      <w:lvlJc w:val="left"/>
      <w:pPr>
        <w:ind w:left="1980" w:hanging="360"/>
      </w:pPr>
      <w:rPr>
        <w:rFonts w:hint="default"/>
      </w:rPr>
    </w:lvl>
    <w:lvl w:ilvl="3" w:tplc="AE046F2E">
      <w:start w:val="1"/>
      <w:numFmt w:val="lowerLetter"/>
      <w:lvlText w:val="%4)"/>
      <w:lvlJc w:val="left"/>
      <w:pPr>
        <w:ind w:left="2520" w:hanging="360"/>
      </w:pPr>
      <w:rPr>
        <w:rFonts w:asciiTheme="minorHAnsi" w:hAnsiTheme="minorHAnsi" w:cstheme="minorHAnsi" w:hint="default"/>
        <w:sz w:val="20"/>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60F252D"/>
    <w:multiLevelType w:val="hybridMultilevel"/>
    <w:tmpl w:val="ECE6BA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3C275749"/>
    <w:multiLevelType w:val="hybridMultilevel"/>
    <w:tmpl w:val="A9CA272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2CB1684"/>
    <w:multiLevelType w:val="hybridMultilevel"/>
    <w:tmpl w:val="F5BCB3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AE044A"/>
    <w:multiLevelType w:val="hybridMultilevel"/>
    <w:tmpl w:val="6948597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65B43FE"/>
    <w:multiLevelType w:val="hybridMultilevel"/>
    <w:tmpl w:val="3DC65E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7A25E36"/>
    <w:multiLevelType w:val="hybridMultilevel"/>
    <w:tmpl w:val="EB6E92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01A3C84"/>
    <w:multiLevelType w:val="hybridMultilevel"/>
    <w:tmpl w:val="2348E5F4"/>
    <w:lvl w:ilvl="0" w:tplc="3DAE86AE">
      <w:start w:val="1"/>
      <w:numFmt w:val="lowerLetter"/>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04661B3"/>
    <w:multiLevelType w:val="hybridMultilevel"/>
    <w:tmpl w:val="0A4C54B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10A4281"/>
    <w:multiLevelType w:val="hybridMultilevel"/>
    <w:tmpl w:val="114E2BC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56FC424D"/>
    <w:multiLevelType w:val="hybridMultilevel"/>
    <w:tmpl w:val="8F62106C"/>
    <w:lvl w:ilvl="0" w:tplc="0C090001">
      <w:start w:val="1"/>
      <w:numFmt w:val="bullet"/>
      <w:lvlText w:val=""/>
      <w:lvlJc w:val="left"/>
      <w:pPr>
        <w:ind w:left="720" w:hanging="360"/>
      </w:pPr>
      <w:rPr>
        <w:rFonts w:ascii="Symbol" w:hAnsi="Symbol" w:hint="default"/>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3D060B"/>
    <w:multiLevelType w:val="hybridMultilevel"/>
    <w:tmpl w:val="1A92AE4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7686A86"/>
    <w:multiLevelType w:val="hybridMultilevel"/>
    <w:tmpl w:val="BF62B41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644CBD"/>
    <w:multiLevelType w:val="hybridMultilevel"/>
    <w:tmpl w:val="8320DE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58A04A71"/>
    <w:multiLevelType w:val="hybridMultilevel"/>
    <w:tmpl w:val="1376E0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ABB6F64"/>
    <w:multiLevelType w:val="hybridMultilevel"/>
    <w:tmpl w:val="8E62C8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F4203C"/>
    <w:multiLevelType w:val="hybridMultilevel"/>
    <w:tmpl w:val="BD62C78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B73254"/>
    <w:multiLevelType w:val="hybridMultilevel"/>
    <w:tmpl w:val="8E62C8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C50941"/>
    <w:multiLevelType w:val="hybridMultilevel"/>
    <w:tmpl w:val="7520B9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B9B6B1F"/>
    <w:multiLevelType w:val="hybridMultilevel"/>
    <w:tmpl w:val="B9F0AD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1466578"/>
    <w:multiLevelType w:val="hybridMultilevel"/>
    <w:tmpl w:val="31760184"/>
    <w:lvl w:ilvl="0" w:tplc="026E9010">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14E098E"/>
    <w:multiLevelType w:val="hybridMultilevel"/>
    <w:tmpl w:val="8F007BA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4DD1A07"/>
    <w:multiLevelType w:val="hybridMultilevel"/>
    <w:tmpl w:val="55ECC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1"/>
  </w:num>
  <w:num w:numId="3">
    <w:abstractNumId w:val="8"/>
  </w:num>
  <w:num w:numId="4">
    <w:abstractNumId w:val="10"/>
  </w:num>
  <w:num w:numId="5">
    <w:abstractNumId w:val="7"/>
  </w:num>
  <w:num w:numId="6">
    <w:abstractNumId w:val="17"/>
  </w:num>
  <w:num w:numId="7">
    <w:abstractNumId w:val="30"/>
  </w:num>
  <w:num w:numId="8">
    <w:abstractNumId w:val="44"/>
  </w:num>
  <w:num w:numId="9">
    <w:abstractNumId w:val="20"/>
  </w:num>
  <w:num w:numId="10">
    <w:abstractNumId w:val="39"/>
  </w:num>
  <w:num w:numId="11">
    <w:abstractNumId w:val="37"/>
  </w:num>
  <w:num w:numId="12">
    <w:abstractNumId w:val="35"/>
  </w:num>
  <w:num w:numId="13">
    <w:abstractNumId w:val="25"/>
  </w:num>
  <w:num w:numId="14">
    <w:abstractNumId w:val="2"/>
  </w:num>
  <w:num w:numId="15">
    <w:abstractNumId w:val="12"/>
  </w:num>
  <w:num w:numId="16">
    <w:abstractNumId w:val="23"/>
  </w:num>
  <w:num w:numId="17">
    <w:abstractNumId w:val="34"/>
  </w:num>
  <w:num w:numId="18">
    <w:abstractNumId w:val="21"/>
  </w:num>
  <w:num w:numId="19">
    <w:abstractNumId w:val="42"/>
  </w:num>
  <w:num w:numId="20">
    <w:abstractNumId w:val="0"/>
  </w:num>
  <w:num w:numId="21">
    <w:abstractNumId w:val="26"/>
  </w:num>
  <w:num w:numId="22">
    <w:abstractNumId w:val="19"/>
  </w:num>
  <w:num w:numId="23">
    <w:abstractNumId w:val="27"/>
  </w:num>
  <w:num w:numId="24">
    <w:abstractNumId w:val="38"/>
  </w:num>
  <w:num w:numId="25">
    <w:abstractNumId w:val="40"/>
  </w:num>
  <w:num w:numId="26">
    <w:abstractNumId w:val="13"/>
  </w:num>
  <w:num w:numId="27">
    <w:abstractNumId w:val="41"/>
  </w:num>
  <w:num w:numId="28">
    <w:abstractNumId w:val="22"/>
  </w:num>
  <w:num w:numId="29">
    <w:abstractNumId w:val="43"/>
  </w:num>
  <w:num w:numId="30">
    <w:abstractNumId w:val="24"/>
  </w:num>
  <w:num w:numId="31">
    <w:abstractNumId w:val="3"/>
  </w:num>
  <w:num w:numId="32">
    <w:abstractNumId w:val="16"/>
  </w:num>
  <w:num w:numId="33">
    <w:abstractNumId w:val="45"/>
  </w:num>
  <w:num w:numId="34">
    <w:abstractNumId w:val="14"/>
  </w:num>
  <w:num w:numId="35">
    <w:abstractNumId w:val="33"/>
  </w:num>
  <w:num w:numId="36">
    <w:abstractNumId w:val="5"/>
  </w:num>
  <w:num w:numId="37">
    <w:abstractNumId w:val="32"/>
  </w:num>
  <w:num w:numId="38">
    <w:abstractNumId w:val="18"/>
  </w:num>
  <w:num w:numId="39">
    <w:abstractNumId w:val="9"/>
  </w:num>
  <w:num w:numId="40">
    <w:abstractNumId w:val="15"/>
  </w:num>
  <w:num w:numId="41">
    <w:abstractNumId w:val="36"/>
  </w:num>
  <w:num w:numId="42">
    <w:abstractNumId w:val="1"/>
  </w:num>
  <w:num w:numId="43">
    <w:abstractNumId w:val="28"/>
  </w:num>
  <w:num w:numId="44">
    <w:abstractNumId w:val="11"/>
  </w:num>
  <w:num w:numId="45">
    <w:abstractNumId w:val="29"/>
  </w:num>
  <w:num w:numId="46">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988"/>
    <w:rsid w:val="000226AC"/>
    <w:rsid w:val="00091001"/>
    <w:rsid w:val="000E1843"/>
    <w:rsid w:val="0011192B"/>
    <w:rsid w:val="00260583"/>
    <w:rsid w:val="00273F6D"/>
    <w:rsid w:val="00284661"/>
    <w:rsid w:val="00285988"/>
    <w:rsid w:val="002B7F56"/>
    <w:rsid w:val="00312EEF"/>
    <w:rsid w:val="003623FE"/>
    <w:rsid w:val="003E39AE"/>
    <w:rsid w:val="00410316"/>
    <w:rsid w:val="00521F79"/>
    <w:rsid w:val="00527A1F"/>
    <w:rsid w:val="00563F2C"/>
    <w:rsid w:val="005A6570"/>
    <w:rsid w:val="005B6429"/>
    <w:rsid w:val="005D517E"/>
    <w:rsid w:val="00644C7C"/>
    <w:rsid w:val="00665F6D"/>
    <w:rsid w:val="006C5AFF"/>
    <w:rsid w:val="00712850"/>
    <w:rsid w:val="00735987"/>
    <w:rsid w:val="00765FE7"/>
    <w:rsid w:val="007820ED"/>
    <w:rsid w:val="007B7FB0"/>
    <w:rsid w:val="008A0E98"/>
    <w:rsid w:val="0090213B"/>
    <w:rsid w:val="00906FD0"/>
    <w:rsid w:val="00912C86"/>
    <w:rsid w:val="0092345F"/>
    <w:rsid w:val="0099135C"/>
    <w:rsid w:val="009B6772"/>
    <w:rsid w:val="009E42EB"/>
    <w:rsid w:val="00A311DA"/>
    <w:rsid w:val="00AB142B"/>
    <w:rsid w:val="00B21319"/>
    <w:rsid w:val="00B508C8"/>
    <w:rsid w:val="00BB0753"/>
    <w:rsid w:val="00C92573"/>
    <w:rsid w:val="00D731F0"/>
    <w:rsid w:val="00D82579"/>
    <w:rsid w:val="00D902A8"/>
    <w:rsid w:val="00DC0977"/>
    <w:rsid w:val="00E458D0"/>
    <w:rsid w:val="00E627EA"/>
    <w:rsid w:val="00F368F3"/>
    <w:rsid w:val="00F53DC1"/>
    <w:rsid w:val="00F86075"/>
    <w:rsid w:val="00FD044D"/>
    <w:rsid w:val="00FE186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C3CF7"/>
  <w15:chartTrackingRefBased/>
  <w15:docId w15:val="{48937CAF-E870-7147-BF5D-256385E9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21F79"/>
    <w:pPr>
      <w:keepNext/>
      <w:keepLines/>
      <w:spacing w:before="240"/>
      <w:outlineLvl w:val="0"/>
    </w:pPr>
    <w:rPr>
      <w:rFonts w:ascii="Calibri" w:eastAsiaTheme="majorEastAsia" w:hAnsi="Calibri" w:cs="Calibri"/>
      <w:b/>
      <w:color w:val="000000" w:themeColor="text1"/>
      <w:sz w:val="32"/>
      <w:szCs w:val="32"/>
    </w:rPr>
  </w:style>
  <w:style w:type="paragraph" w:styleId="Heading2">
    <w:name w:val="heading 2"/>
    <w:basedOn w:val="Normal"/>
    <w:next w:val="Normal"/>
    <w:link w:val="Heading2Char"/>
    <w:autoRedefine/>
    <w:uiPriority w:val="9"/>
    <w:unhideWhenUsed/>
    <w:qFormat/>
    <w:rsid w:val="00284661"/>
    <w:pPr>
      <w:keepNext/>
      <w:keepLines/>
      <w:widowControl w:val="0"/>
      <w:spacing w:before="200" w:after="120" w:line="23" w:lineRule="atLeast"/>
      <w:ind w:left="360" w:hanging="360"/>
      <w:outlineLvl w:val="1"/>
    </w:pPr>
    <w:rPr>
      <w:rFonts w:ascii="Calibri" w:eastAsiaTheme="majorEastAsia" w:hAnsi="Calibri" w:cs="Calibri"/>
      <w:b/>
      <w:bCs/>
      <w:szCs w:val="26"/>
      <w:lang w:eastAsia="en-US"/>
    </w:rPr>
  </w:style>
  <w:style w:type="paragraph" w:styleId="Heading3">
    <w:name w:val="heading 3"/>
    <w:basedOn w:val="Normal"/>
    <w:next w:val="Normal"/>
    <w:link w:val="Heading3Char"/>
    <w:uiPriority w:val="9"/>
    <w:unhideWhenUsed/>
    <w:qFormat/>
    <w:rsid w:val="00521F79"/>
    <w:pPr>
      <w:outlineLvl w:val="2"/>
    </w:pPr>
    <w:rPr>
      <w:rFonts w:ascii="Calibri" w:hAnsi="Calibri" w:cs="Calibri"/>
      <w:b/>
      <w:sz w:val="22"/>
      <w:szCs w:val="22"/>
    </w:rPr>
  </w:style>
  <w:style w:type="paragraph" w:styleId="Heading4">
    <w:name w:val="heading 4"/>
    <w:basedOn w:val="Normal"/>
    <w:next w:val="Normal"/>
    <w:link w:val="Heading4Char"/>
    <w:uiPriority w:val="9"/>
    <w:semiHidden/>
    <w:unhideWhenUsed/>
    <w:qFormat/>
    <w:rsid w:val="00D902A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84661"/>
    <w:rPr>
      <w:rFonts w:ascii="Calibri" w:eastAsiaTheme="majorEastAsia" w:hAnsi="Calibri" w:cs="Calibri"/>
      <w:b/>
      <w:bCs/>
      <w:szCs w:val="26"/>
      <w:lang w:eastAsia="en-US"/>
    </w:rPr>
  </w:style>
  <w:style w:type="table" w:styleId="TableGrid">
    <w:name w:val="Table Grid"/>
    <w:basedOn w:val="TableNormal"/>
    <w:uiPriority w:val="39"/>
    <w:rsid w:val="00285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5988"/>
    <w:pPr>
      <w:ind w:left="720"/>
      <w:contextualSpacing/>
    </w:pPr>
  </w:style>
  <w:style w:type="table" w:styleId="TableGridLight">
    <w:name w:val="Grid Table Light"/>
    <w:basedOn w:val="TableNormal"/>
    <w:uiPriority w:val="40"/>
    <w:rsid w:val="0028598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521F79"/>
    <w:rPr>
      <w:rFonts w:ascii="Calibri" w:eastAsiaTheme="majorEastAsia" w:hAnsi="Calibri" w:cs="Calibri"/>
      <w:b/>
      <w:color w:val="000000" w:themeColor="text1"/>
      <w:sz w:val="32"/>
      <w:szCs w:val="32"/>
    </w:rPr>
  </w:style>
  <w:style w:type="paragraph" w:styleId="Header">
    <w:name w:val="header"/>
    <w:basedOn w:val="Normal"/>
    <w:link w:val="HeaderChar"/>
    <w:uiPriority w:val="99"/>
    <w:unhideWhenUsed/>
    <w:rsid w:val="00F53DC1"/>
    <w:pPr>
      <w:tabs>
        <w:tab w:val="center" w:pos="4680"/>
        <w:tab w:val="right" w:pos="9360"/>
      </w:tabs>
    </w:pPr>
  </w:style>
  <w:style w:type="character" w:customStyle="1" w:styleId="HeaderChar">
    <w:name w:val="Header Char"/>
    <w:basedOn w:val="DefaultParagraphFont"/>
    <w:link w:val="Header"/>
    <w:uiPriority w:val="99"/>
    <w:rsid w:val="00F53DC1"/>
  </w:style>
  <w:style w:type="paragraph" w:styleId="Footer">
    <w:name w:val="footer"/>
    <w:basedOn w:val="Normal"/>
    <w:link w:val="FooterChar"/>
    <w:uiPriority w:val="99"/>
    <w:unhideWhenUsed/>
    <w:rsid w:val="00F53DC1"/>
    <w:pPr>
      <w:tabs>
        <w:tab w:val="center" w:pos="4680"/>
        <w:tab w:val="right" w:pos="9360"/>
      </w:tabs>
    </w:pPr>
  </w:style>
  <w:style w:type="character" w:customStyle="1" w:styleId="FooterChar">
    <w:name w:val="Footer Char"/>
    <w:basedOn w:val="DefaultParagraphFont"/>
    <w:link w:val="Footer"/>
    <w:uiPriority w:val="99"/>
    <w:rsid w:val="00F53DC1"/>
  </w:style>
  <w:style w:type="character" w:styleId="Hyperlink">
    <w:name w:val="Hyperlink"/>
    <w:basedOn w:val="DefaultParagraphFont"/>
    <w:uiPriority w:val="99"/>
    <w:unhideWhenUsed/>
    <w:rsid w:val="00F53DC1"/>
    <w:rPr>
      <w:color w:val="0563C1" w:themeColor="hyperlink"/>
      <w:u w:val="single"/>
    </w:rPr>
  </w:style>
  <w:style w:type="character" w:customStyle="1" w:styleId="UnresolvedMention1">
    <w:name w:val="Unresolved Mention1"/>
    <w:basedOn w:val="DefaultParagraphFont"/>
    <w:uiPriority w:val="99"/>
    <w:semiHidden/>
    <w:unhideWhenUsed/>
    <w:rsid w:val="00F53DC1"/>
    <w:rPr>
      <w:color w:val="605E5C"/>
      <w:shd w:val="clear" w:color="auto" w:fill="E1DFDD"/>
    </w:rPr>
  </w:style>
  <w:style w:type="character" w:styleId="PageNumber">
    <w:name w:val="page number"/>
    <w:basedOn w:val="DefaultParagraphFont"/>
    <w:uiPriority w:val="99"/>
    <w:semiHidden/>
    <w:unhideWhenUsed/>
    <w:rsid w:val="00F53DC1"/>
  </w:style>
  <w:style w:type="character" w:styleId="FollowedHyperlink">
    <w:name w:val="FollowedHyperlink"/>
    <w:basedOn w:val="DefaultParagraphFont"/>
    <w:uiPriority w:val="99"/>
    <w:semiHidden/>
    <w:unhideWhenUsed/>
    <w:rsid w:val="00F53DC1"/>
    <w:rPr>
      <w:color w:val="954F72" w:themeColor="followedHyperlink"/>
      <w:u w:val="single"/>
    </w:rPr>
  </w:style>
  <w:style w:type="numbering" w:customStyle="1" w:styleId="PQplus">
    <w:name w:val="PQplus"/>
    <w:uiPriority w:val="99"/>
    <w:rsid w:val="00273F6D"/>
    <w:pPr>
      <w:numPr>
        <w:numId w:val="6"/>
      </w:numPr>
    </w:pPr>
  </w:style>
  <w:style w:type="character" w:customStyle="1" w:styleId="Heading3Char">
    <w:name w:val="Heading 3 Char"/>
    <w:basedOn w:val="DefaultParagraphFont"/>
    <w:link w:val="Heading3"/>
    <w:uiPriority w:val="9"/>
    <w:rsid w:val="00521F79"/>
    <w:rPr>
      <w:rFonts w:ascii="Calibri" w:hAnsi="Calibri" w:cs="Calibri"/>
      <w:b/>
      <w:sz w:val="22"/>
      <w:szCs w:val="22"/>
    </w:rPr>
  </w:style>
  <w:style w:type="paragraph" w:styleId="TOCHeading">
    <w:name w:val="TOC Heading"/>
    <w:basedOn w:val="Heading1"/>
    <w:next w:val="Normal"/>
    <w:uiPriority w:val="39"/>
    <w:unhideWhenUsed/>
    <w:qFormat/>
    <w:rsid w:val="00284661"/>
    <w:pPr>
      <w:spacing w:line="259" w:lineRule="auto"/>
      <w:outlineLvl w:val="9"/>
    </w:pPr>
    <w:rPr>
      <w:rFonts w:asciiTheme="majorHAnsi" w:hAnsiTheme="majorHAnsi" w:cstheme="majorBidi"/>
      <w:b w:val="0"/>
      <w:color w:val="2F5496" w:themeColor="accent1" w:themeShade="BF"/>
      <w:lang w:val="en-US" w:eastAsia="en-US"/>
    </w:rPr>
  </w:style>
  <w:style w:type="paragraph" w:styleId="TOC1">
    <w:name w:val="toc 1"/>
    <w:basedOn w:val="Normal"/>
    <w:next w:val="Normal"/>
    <w:autoRedefine/>
    <w:uiPriority w:val="39"/>
    <w:unhideWhenUsed/>
    <w:rsid w:val="00284661"/>
    <w:pPr>
      <w:spacing w:after="100"/>
    </w:pPr>
  </w:style>
  <w:style w:type="paragraph" w:styleId="TOC2">
    <w:name w:val="toc 2"/>
    <w:basedOn w:val="Normal"/>
    <w:next w:val="Normal"/>
    <w:autoRedefine/>
    <w:uiPriority w:val="39"/>
    <w:unhideWhenUsed/>
    <w:rsid w:val="00284661"/>
    <w:pPr>
      <w:tabs>
        <w:tab w:val="left" w:pos="660"/>
        <w:tab w:val="right" w:leader="dot" w:pos="9010"/>
      </w:tabs>
      <w:spacing w:after="100"/>
      <w:ind w:left="240"/>
    </w:pPr>
    <w:rPr>
      <w:rFonts w:ascii="Calibri" w:hAnsi="Calibri" w:cs="Calibri"/>
      <w:b/>
      <w:noProof/>
    </w:rPr>
  </w:style>
  <w:style w:type="paragraph" w:styleId="TOC3">
    <w:name w:val="toc 3"/>
    <w:basedOn w:val="Normal"/>
    <w:next w:val="Normal"/>
    <w:autoRedefine/>
    <w:uiPriority w:val="39"/>
    <w:unhideWhenUsed/>
    <w:rsid w:val="00284661"/>
    <w:pPr>
      <w:spacing w:after="100"/>
      <w:ind w:left="480"/>
    </w:pPr>
  </w:style>
  <w:style w:type="paragraph" w:styleId="BalloonText">
    <w:name w:val="Balloon Text"/>
    <w:basedOn w:val="Normal"/>
    <w:link w:val="BalloonTextChar"/>
    <w:uiPriority w:val="99"/>
    <w:semiHidden/>
    <w:unhideWhenUsed/>
    <w:rsid w:val="003E39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9AE"/>
    <w:rPr>
      <w:rFonts w:ascii="Segoe UI" w:hAnsi="Segoe UI" w:cs="Segoe UI"/>
      <w:sz w:val="18"/>
      <w:szCs w:val="18"/>
    </w:rPr>
  </w:style>
  <w:style w:type="character" w:customStyle="1" w:styleId="Heading4Char">
    <w:name w:val="Heading 4 Char"/>
    <w:basedOn w:val="DefaultParagraphFont"/>
    <w:link w:val="Heading4"/>
    <w:uiPriority w:val="9"/>
    <w:rsid w:val="00D902A8"/>
    <w:rPr>
      <w:rFonts w:asciiTheme="majorHAnsi" w:eastAsiaTheme="majorEastAsia" w:hAnsiTheme="majorHAnsi" w:cstheme="majorBidi"/>
      <w:i/>
      <w:iCs/>
      <w:color w:val="2F5496" w:themeColor="accent1" w:themeShade="BF"/>
    </w:rPr>
  </w:style>
  <w:style w:type="numbering" w:customStyle="1" w:styleId="CurrentList1">
    <w:name w:val="Current List1"/>
    <w:uiPriority w:val="99"/>
    <w:rsid w:val="00735987"/>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pqplu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FD45A-A220-4AD3-82FF-E16D9751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43</Pages>
  <Words>5594</Words>
  <Characters>31890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Hawkins</dc:creator>
  <cp:keywords/>
  <dc:description/>
  <cp:lastModifiedBy>PQplus</cp:lastModifiedBy>
  <cp:revision>11</cp:revision>
  <cp:lastPrinted>2020-03-04T00:26:00Z</cp:lastPrinted>
  <dcterms:created xsi:type="dcterms:W3CDTF">2019-01-31T00:20:00Z</dcterms:created>
  <dcterms:modified xsi:type="dcterms:W3CDTF">2022-02-02T02:06:00Z</dcterms:modified>
</cp:coreProperties>
</file>